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CA" w:rsidRDefault="000F4DCA" w:rsidP="000F4DCA"/>
    <w:p w:rsidR="000F4DCA" w:rsidRDefault="000F4DCA" w:rsidP="000F4DC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136525</wp:posOffset>
            </wp:positionV>
            <wp:extent cx="619125" cy="714375"/>
            <wp:effectExtent l="0" t="0" r="9525" b="9525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DCA" w:rsidRDefault="000F4DCA" w:rsidP="000F4D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</w:p>
    <w:p w:rsidR="000F4DCA" w:rsidRPr="00D12F86" w:rsidRDefault="000F4DCA" w:rsidP="000F4D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12F86">
        <w:rPr>
          <w:rFonts w:ascii="Arial" w:hAnsi="Arial" w:cs="Arial"/>
          <w:b/>
          <w:sz w:val="28"/>
          <w:szCs w:val="28"/>
        </w:rPr>
        <w:t xml:space="preserve">                   </w:t>
      </w:r>
      <w:r w:rsidRPr="00D12F86">
        <w:rPr>
          <w:rFonts w:ascii="Arial" w:hAnsi="Arial" w:cs="Arial"/>
          <w:b/>
          <w:sz w:val="28"/>
          <w:szCs w:val="28"/>
          <w:u w:val="single"/>
        </w:rPr>
        <w:t>OBEC JASTRABÁ,  Jastrabá č. 130,  967 01  Kremnica</w:t>
      </w:r>
    </w:p>
    <w:p w:rsidR="000F4DCA" w:rsidRDefault="000F4DCA" w:rsidP="000F4DCA"/>
    <w:p w:rsidR="000F4DCA" w:rsidRDefault="000F4DCA" w:rsidP="000F4DCA"/>
    <w:p w:rsidR="000F4DCA" w:rsidRPr="00C0697B" w:rsidRDefault="000F4DCA" w:rsidP="000F4DCA"/>
    <w:p w:rsidR="00DD75E4" w:rsidRDefault="00DD75E4" w:rsidP="000F4DCA">
      <w:pPr>
        <w:jc w:val="center"/>
        <w:rPr>
          <w:rFonts w:ascii="Arial" w:hAnsi="Arial" w:cs="Arial"/>
          <w:b/>
          <w:sz w:val="28"/>
          <w:szCs w:val="28"/>
        </w:rPr>
      </w:pPr>
    </w:p>
    <w:p w:rsidR="000F4DCA" w:rsidRDefault="000F4DCA" w:rsidP="000F4D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ZÁSADY ODMEŇOVANIA ZAMESTNANCOV OBCE JASTRABÁ</w:t>
      </w:r>
    </w:p>
    <w:p w:rsidR="000F4DCA" w:rsidRPr="00D12F86" w:rsidRDefault="000F4DCA" w:rsidP="000F4D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(Vnútorný platový predpis)</w:t>
      </w:r>
    </w:p>
    <w:p w:rsidR="000F4DCA" w:rsidRDefault="000F4DCA" w:rsidP="000F4DCA">
      <w:pPr>
        <w:rPr>
          <w:rFonts w:ascii="Arial" w:hAnsi="Arial" w:cs="Arial"/>
        </w:rPr>
      </w:pPr>
    </w:p>
    <w:p w:rsidR="000F4DCA" w:rsidRPr="00D12F86" w:rsidRDefault="000F4DCA" w:rsidP="000F4DC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0F4DCA" w:rsidRPr="00D12F86" w:rsidTr="000D3914">
        <w:tc>
          <w:tcPr>
            <w:tcW w:w="5032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 xml:space="preserve">Názov a sídlo organizácie </w:t>
            </w:r>
          </w:p>
        </w:tc>
        <w:tc>
          <w:tcPr>
            <w:tcW w:w="4180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>Obec Jastrabá</w:t>
            </w:r>
          </w:p>
        </w:tc>
      </w:tr>
      <w:tr w:rsidR="000F4DCA" w:rsidRPr="00D12F86" w:rsidTr="000D3914">
        <w:tc>
          <w:tcPr>
            <w:tcW w:w="5032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>Poradové číslo smernice</w:t>
            </w:r>
          </w:p>
        </w:tc>
        <w:tc>
          <w:tcPr>
            <w:tcW w:w="4180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</w:p>
        </w:tc>
      </w:tr>
      <w:tr w:rsidR="000F4DCA" w:rsidRPr="00D12F86" w:rsidTr="000D3914">
        <w:tc>
          <w:tcPr>
            <w:tcW w:w="5032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 xml:space="preserve">Vypracovala :  </w:t>
            </w:r>
          </w:p>
        </w:tc>
        <w:tc>
          <w:tcPr>
            <w:tcW w:w="4180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proofErr w:type="spellStart"/>
            <w:r w:rsidRPr="00D12F86">
              <w:rPr>
                <w:rFonts w:ascii="Arial" w:hAnsi="Arial" w:cs="Arial"/>
              </w:rPr>
              <w:t>Štefančová</w:t>
            </w:r>
            <w:proofErr w:type="spellEnd"/>
            <w:r w:rsidRPr="00D12F86">
              <w:rPr>
                <w:rFonts w:ascii="Arial" w:hAnsi="Arial" w:cs="Arial"/>
              </w:rPr>
              <w:t xml:space="preserve"> Dušana </w:t>
            </w:r>
          </w:p>
        </w:tc>
      </w:tr>
      <w:tr w:rsidR="000F4DCA" w:rsidRPr="00D12F86" w:rsidTr="000D3914">
        <w:tc>
          <w:tcPr>
            <w:tcW w:w="5032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>Schválil        :</w:t>
            </w:r>
          </w:p>
        </w:tc>
        <w:tc>
          <w:tcPr>
            <w:tcW w:w="4180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>Sklenár Vojtech, starosta obce</w:t>
            </w:r>
          </w:p>
        </w:tc>
      </w:tr>
      <w:tr w:rsidR="000F4DCA" w:rsidRPr="00D12F86" w:rsidTr="000D3914">
        <w:tc>
          <w:tcPr>
            <w:tcW w:w="5032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>Dátum vyhotovenia vnútorného predpisu</w:t>
            </w:r>
          </w:p>
        </w:tc>
        <w:tc>
          <w:tcPr>
            <w:tcW w:w="4180" w:type="dxa"/>
          </w:tcPr>
          <w:p w:rsidR="000F4DCA" w:rsidRPr="00D12F86" w:rsidRDefault="000F4DCA" w:rsidP="00BE36A7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>0</w:t>
            </w:r>
            <w:r w:rsidR="00BE36A7">
              <w:rPr>
                <w:rFonts w:ascii="Arial" w:hAnsi="Arial" w:cs="Arial"/>
              </w:rPr>
              <w:t>2</w:t>
            </w:r>
            <w:r w:rsidRPr="00D12F86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3</w:t>
            </w:r>
          </w:p>
        </w:tc>
      </w:tr>
      <w:tr w:rsidR="000F4DCA" w:rsidRPr="00D12F86" w:rsidTr="000D3914">
        <w:tc>
          <w:tcPr>
            <w:tcW w:w="5032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 xml:space="preserve">Účinnosť vnútorného predpisu od </w:t>
            </w:r>
          </w:p>
        </w:tc>
        <w:tc>
          <w:tcPr>
            <w:tcW w:w="4180" w:type="dxa"/>
          </w:tcPr>
          <w:p w:rsidR="000F4DCA" w:rsidRPr="00BE36A7" w:rsidRDefault="000F4DCA" w:rsidP="00BE36A7">
            <w:pPr>
              <w:pStyle w:val="Odsekzoznamu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E36A7">
              <w:rPr>
                <w:rFonts w:ascii="Arial" w:hAnsi="Arial" w:cs="Arial"/>
              </w:rPr>
              <w:t>01. 201</w:t>
            </w:r>
            <w:r w:rsidR="00702206" w:rsidRPr="00BE36A7">
              <w:rPr>
                <w:rFonts w:ascii="Arial" w:hAnsi="Arial" w:cs="Arial"/>
              </w:rPr>
              <w:t>3</w:t>
            </w:r>
          </w:p>
        </w:tc>
      </w:tr>
      <w:tr w:rsidR="000F4DCA" w:rsidRPr="00D12F86" w:rsidTr="000D3914">
        <w:tc>
          <w:tcPr>
            <w:tcW w:w="5032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>Prílohy</w:t>
            </w:r>
          </w:p>
        </w:tc>
        <w:tc>
          <w:tcPr>
            <w:tcW w:w="4180" w:type="dxa"/>
          </w:tcPr>
          <w:p w:rsidR="000F4DCA" w:rsidRPr="00D12F86" w:rsidRDefault="000F4DCA" w:rsidP="000D3914">
            <w:pPr>
              <w:rPr>
                <w:rFonts w:ascii="Arial" w:hAnsi="Arial" w:cs="Arial"/>
              </w:rPr>
            </w:pPr>
            <w:r w:rsidRPr="00D12F86">
              <w:rPr>
                <w:rFonts w:ascii="Arial" w:hAnsi="Arial" w:cs="Arial"/>
              </w:rPr>
              <w:t xml:space="preserve">   </w:t>
            </w:r>
          </w:p>
        </w:tc>
      </w:tr>
    </w:tbl>
    <w:p w:rsidR="002D46AD" w:rsidRDefault="002D46AD"/>
    <w:p w:rsidR="000F4DCA" w:rsidRDefault="0043389E">
      <w:pPr>
        <w:rPr>
          <w:rFonts w:ascii="Arial" w:hAnsi="Arial" w:cs="Arial"/>
        </w:rPr>
      </w:pPr>
      <w:r>
        <w:rPr>
          <w:rFonts w:ascii="Arial" w:hAnsi="Arial" w:cs="Arial"/>
        </w:rPr>
        <w:t>Starosta obce Jastrabá na základe § 13 ods. 4 písm. d) zákona č. 369/1990 Zb. o obecnom zriadení v znení neskorších zmien a doplnkov, § 1 zákona č. 253/1994 Z. z. o právnom postavení</w:t>
      </w:r>
      <w:r w:rsidR="00C36A8E">
        <w:rPr>
          <w:rFonts w:ascii="Arial" w:hAnsi="Arial" w:cs="Arial"/>
        </w:rPr>
        <w:t xml:space="preserve"> a platových pomeroch</w:t>
      </w:r>
      <w:r w:rsidR="00C16FD7">
        <w:rPr>
          <w:rFonts w:ascii="Arial" w:hAnsi="Arial" w:cs="Arial"/>
        </w:rPr>
        <w:t xml:space="preserve"> starostov obcí v znení neskorších zmien a doplnkov, zákona č. 552/2003 Z. z. o výkone práce vo verejnom záujme v znení neskorších zmien a doplnkov, zákona č. 553/2003 Z. z. o odmeňovaní niektorých zamestnancov pri výkone prác vo verejnom záujme v znení neskorších zmien a doplnkov a zákona č. 311/2001 Z. z. Zákonníka práce v znení neskorších zmien a doplnkov </w:t>
      </w:r>
    </w:p>
    <w:p w:rsidR="004B115F" w:rsidRDefault="004B115F" w:rsidP="00C16FD7">
      <w:pPr>
        <w:jc w:val="center"/>
        <w:rPr>
          <w:rFonts w:ascii="Arial" w:hAnsi="Arial" w:cs="Arial"/>
          <w:b/>
        </w:rPr>
      </w:pPr>
    </w:p>
    <w:p w:rsidR="00C16FD7" w:rsidRDefault="00C16FD7" w:rsidP="00C16FD7">
      <w:pPr>
        <w:jc w:val="center"/>
        <w:rPr>
          <w:rFonts w:ascii="Arial" w:hAnsi="Arial" w:cs="Arial"/>
        </w:rPr>
      </w:pPr>
      <w:r w:rsidRPr="00C16FD7">
        <w:rPr>
          <w:rFonts w:ascii="Arial" w:hAnsi="Arial" w:cs="Arial"/>
          <w:b/>
        </w:rPr>
        <w:t>v y d á v a</w:t>
      </w:r>
      <w:r>
        <w:rPr>
          <w:rFonts w:ascii="Arial" w:hAnsi="Arial" w:cs="Arial"/>
        </w:rPr>
        <w:t>  tieto</w:t>
      </w:r>
    </w:p>
    <w:p w:rsidR="00C16FD7" w:rsidRDefault="00C16FD7" w:rsidP="00C16FD7">
      <w:pPr>
        <w:jc w:val="center"/>
        <w:rPr>
          <w:rFonts w:ascii="Arial" w:hAnsi="Arial" w:cs="Arial"/>
        </w:rPr>
      </w:pPr>
    </w:p>
    <w:p w:rsidR="00C16FD7" w:rsidRDefault="004B115F" w:rsidP="00C16F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„Z</w:t>
      </w:r>
      <w:r w:rsidR="00C16FD7" w:rsidRPr="004B115F">
        <w:rPr>
          <w:rFonts w:ascii="Arial" w:hAnsi="Arial" w:cs="Arial"/>
          <w:b/>
        </w:rPr>
        <w:t>ásady odmeňovania zamestnancov Obce Jastrabá</w:t>
      </w:r>
      <w:r>
        <w:rPr>
          <w:rFonts w:ascii="Arial" w:hAnsi="Arial" w:cs="Arial"/>
          <w:b/>
        </w:rPr>
        <w:t>“</w:t>
      </w:r>
    </w:p>
    <w:p w:rsidR="004B115F" w:rsidRDefault="004B115F" w:rsidP="00C16FD7">
      <w:pPr>
        <w:jc w:val="center"/>
        <w:rPr>
          <w:rFonts w:ascii="Arial" w:hAnsi="Arial" w:cs="Arial"/>
          <w:b/>
        </w:rPr>
      </w:pPr>
    </w:p>
    <w:p w:rsidR="004B115F" w:rsidRDefault="004B115F" w:rsidP="00C16F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I.</w:t>
      </w:r>
    </w:p>
    <w:p w:rsidR="004B115F" w:rsidRDefault="004B115F" w:rsidP="00C16F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Úvodné ustanovenia</w:t>
      </w:r>
    </w:p>
    <w:p w:rsidR="004B115F" w:rsidRDefault="004B115F" w:rsidP="004B115F">
      <w:pPr>
        <w:rPr>
          <w:rFonts w:ascii="Arial" w:hAnsi="Arial" w:cs="Arial"/>
          <w:b/>
        </w:rPr>
      </w:pPr>
    </w:p>
    <w:p w:rsidR="004B115F" w:rsidRDefault="004B115F" w:rsidP="004B115F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Tieto zásady odmeňovania sa vzťahujú na zamestnancov Obce Jastrabá</w:t>
      </w:r>
      <w:r w:rsidR="0074502B">
        <w:rPr>
          <w:rFonts w:ascii="Arial" w:hAnsi="Arial" w:cs="Arial"/>
        </w:rPr>
        <w:t>.</w:t>
      </w:r>
    </w:p>
    <w:p w:rsidR="0074502B" w:rsidRDefault="0074502B" w:rsidP="004B115F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Zásady odmeňovania zamestnancov obce sú súčasťou  vnútorných organizačných predpisov Obce Jastrabá.</w:t>
      </w:r>
    </w:p>
    <w:p w:rsidR="0074502B" w:rsidRDefault="0074502B" w:rsidP="004B115F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Vychádzajú z organizačnej štruktúry Obecného úradu v Jastrabej a upravujú platové pomery a ďalšie podmienky odmeňovania zamestnancov obce.</w:t>
      </w:r>
    </w:p>
    <w:p w:rsidR="0074502B" w:rsidRDefault="0074502B" w:rsidP="0074502B">
      <w:pPr>
        <w:rPr>
          <w:rFonts w:ascii="Arial" w:hAnsi="Arial" w:cs="Arial"/>
        </w:rPr>
      </w:pPr>
    </w:p>
    <w:p w:rsidR="00DD75E4" w:rsidRDefault="00DD75E4" w:rsidP="0074502B">
      <w:pPr>
        <w:rPr>
          <w:rFonts w:ascii="Arial" w:hAnsi="Arial" w:cs="Arial"/>
        </w:rPr>
      </w:pPr>
    </w:p>
    <w:p w:rsidR="0074502B" w:rsidRDefault="0074502B" w:rsidP="0074502B">
      <w:pPr>
        <w:jc w:val="center"/>
        <w:rPr>
          <w:rFonts w:ascii="Arial" w:hAnsi="Arial" w:cs="Arial"/>
          <w:b/>
        </w:rPr>
      </w:pPr>
      <w:r w:rsidRPr="0074502B">
        <w:rPr>
          <w:rFonts w:ascii="Arial" w:hAnsi="Arial" w:cs="Arial"/>
          <w:b/>
        </w:rPr>
        <w:t>Článok II.</w:t>
      </w:r>
    </w:p>
    <w:p w:rsidR="0074502B" w:rsidRDefault="0074502B" w:rsidP="007450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Zásady určovania mzdových prostriedkov, platov a odmien</w:t>
      </w:r>
    </w:p>
    <w:p w:rsidR="0074502B" w:rsidRDefault="0074502B" w:rsidP="0074502B">
      <w:pPr>
        <w:jc w:val="center"/>
        <w:rPr>
          <w:rFonts w:ascii="Arial" w:hAnsi="Arial" w:cs="Arial"/>
          <w:b/>
        </w:rPr>
      </w:pPr>
    </w:p>
    <w:p w:rsidR="0074502B" w:rsidRDefault="0074502B" w:rsidP="0074502B">
      <w:pPr>
        <w:rPr>
          <w:rFonts w:ascii="Arial" w:hAnsi="Arial" w:cs="Arial"/>
        </w:rPr>
      </w:pPr>
    </w:p>
    <w:p w:rsidR="0074502B" w:rsidRDefault="00630068" w:rsidP="0074502B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Obecné zastupiteľstvo určuje a schvaľuje v rozpočte obce objem mzdových prostriedkov</w:t>
      </w:r>
      <w:r w:rsidR="006D385C">
        <w:rPr>
          <w:rFonts w:ascii="Arial" w:hAnsi="Arial" w:cs="Arial"/>
        </w:rPr>
        <w:t xml:space="preserve"> zamestnancov obce, plat starostu obce a hlavného kontrolóra obce za výkon funkcie (</w:t>
      </w:r>
      <w:r w:rsidR="00BE36A7">
        <w:rPr>
          <w:rFonts w:ascii="Arial" w:hAnsi="Arial" w:cs="Arial"/>
        </w:rPr>
        <w:t>§</w:t>
      </w:r>
      <w:r w:rsidR="006D385C">
        <w:rPr>
          <w:rFonts w:ascii="Arial" w:hAnsi="Arial" w:cs="Arial"/>
        </w:rPr>
        <w:t xml:space="preserve"> 11 ods. 4 písm. i), j) zák. č. 369/1990 Zb. o obecnom zriadení v znení neskorších zmien a doplnkov), odmeny poslancom obecného zastupiteľstva, členom komisií za výkon ich funkcie (bližšie určené v Zásadách odmeňovania poslancov obecného zastupiteľstva Obce Jastrabá. </w:t>
      </w:r>
    </w:p>
    <w:p w:rsidR="006D385C" w:rsidRDefault="006D385C" w:rsidP="0074502B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Zamestnávateľ poskytuje zamestnancovi plat podľa týchto Zásad odmeňovania, zákona č. 553/2003 Z. z. o odmeňovaní niektorých zamestnancov pri výkone práce vo verejnom záujme, všeobecne záväzných predpisov vydaných na vykonanie zákona, pracovnej zmluvy.</w:t>
      </w:r>
    </w:p>
    <w:p w:rsidR="006D385C" w:rsidRDefault="006D385C" w:rsidP="0074502B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Zamestnávateľ je povinný písomne oznámiť zamestnancovi výšku a zloženie funkčného platu pri uzatvorení pracovnej zmluvy, pri zmene druhu práce alebo po každej úprave platu.</w:t>
      </w:r>
    </w:p>
    <w:p w:rsidR="00077B0A" w:rsidRDefault="00077B0A" w:rsidP="00077B0A">
      <w:pPr>
        <w:rPr>
          <w:rFonts w:ascii="Arial" w:hAnsi="Arial" w:cs="Arial"/>
        </w:rPr>
      </w:pPr>
    </w:p>
    <w:p w:rsidR="00DD75E4" w:rsidRDefault="00DD75E4" w:rsidP="00077B0A">
      <w:pPr>
        <w:jc w:val="center"/>
        <w:rPr>
          <w:rFonts w:ascii="Arial" w:hAnsi="Arial" w:cs="Arial"/>
          <w:b/>
        </w:rPr>
      </w:pPr>
    </w:p>
    <w:p w:rsidR="00077B0A" w:rsidRPr="00077B0A" w:rsidRDefault="00077B0A" w:rsidP="00077B0A">
      <w:pPr>
        <w:jc w:val="center"/>
        <w:rPr>
          <w:rFonts w:ascii="Arial" w:hAnsi="Arial" w:cs="Arial"/>
          <w:b/>
        </w:rPr>
      </w:pPr>
      <w:r w:rsidRPr="00077B0A">
        <w:rPr>
          <w:rFonts w:ascii="Arial" w:hAnsi="Arial" w:cs="Arial"/>
          <w:b/>
        </w:rPr>
        <w:lastRenderedPageBreak/>
        <w:t>Článok III.</w:t>
      </w:r>
    </w:p>
    <w:p w:rsidR="00077B0A" w:rsidRDefault="00077B0A" w:rsidP="00077B0A">
      <w:pPr>
        <w:jc w:val="center"/>
        <w:rPr>
          <w:rFonts w:ascii="Arial" w:hAnsi="Arial" w:cs="Arial"/>
          <w:b/>
        </w:rPr>
      </w:pPr>
      <w:r w:rsidRPr="00077B0A">
        <w:rPr>
          <w:rFonts w:ascii="Arial" w:hAnsi="Arial" w:cs="Arial"/>
          <w:b/>
        </w:rPr>
        <w:t>Plat starostu obce</w:t>
      </w:r>
    </w:p>
    <w:p w:rsidR="00077B0A" w:rsidRDefault="00077B0A" w:rsidP="00077B0A">
      <w:pPr>
        <w:rPr>
          <w:rFonts w:ascii="Arial" w:hAnsi="Arial" w:cs="Arial"/>
          <w:b/>
        </w:rPr>
      </w:pPr>
    </w:p>
    <w:p w:rsidR="00077B0A" w:rsidRDefault="00077B0A" w:rsidP="00077B0A">
      <w:pPr>
        <w:rPr>
          <w:rFonts w:ascii="Arial" w:hAnsi="Arial" w:cs="Arial"/>
          <w:b/>
        </w:rPr>
      </w:pPr>
    </w:p>
    <w:p w:rsidR="00077B0A" w:rsidRDefault="00077B0A" w:rsidP="00077B0A">
      <w:pPr>
        <w:rPr>
          <w:rFonts w:ascii="Arial" w:hAnsi="Arial" w:cs="Arial"/>
        </w:rPr>
      </w:pPr>
      <w:r>
        <w:rPr>
          <w:rFonts w:ascii="Arial" w:hAnsi="Arial" w:cs="Arial"/>
        </w:rPr>
        <w:t>Platové pomery starostu obce upravuje zákon č. 253</w:t>
      </w:r>
      <w:r w:rsidR="00EC7815">
        <w:rPr>
          <w:rFonts w:ascii="Arial" w:hAnsi="Arial" w:cs="Arial"/>
        </w:rPr>
        <w:t xml:space="preserve">/1994 Z. z. o právnom postavení a pomeroch starostov obcí a primátorov miest v znení neskorších zmien a doplnkov. </w:t>
      </w:r>
    </w:p>
    <w:p w:rsidR="00EC7815" w:rsidRDefault="00EC7815" w:rsidP="00077B0A">
      <w:pPr>
        <w:rPr>
          <w:rFonts w:ascii="Arial" w:hAnsi="Arial" w:cs="Arial"/>
        </w:rPr>
      </w:pPr>
    </w:p>
    <w:p w:rsidR="00EC7815" w:rsidRPr="00EC7815" w:rsidRDefault="00EC7815" w:rsidP="00EC7815">
      <w:pPr>
        <w:jc w:val="center"/>
        <w:rPr>
          <w:rFonts w:ascii="Arial" w:hAnsi="Arial" w:cs="Arial"/>
          <w:b/>
        </w:rPr>
      </w:pPr>
      <w:r w:rsidRPr="00EC7815">
        <w:rPr>
          <w:rFonts w:ascii="Arial" w:hAnsi="Arial" w:cs="Arial"/>
          <w:b/>
        </w:rPr>
        <w:t>Článok IV.</w:t>
      </w:r>
    </w:p>
    <w:p w:rsidR="00EC7815" w:rsidRDefault="00EC7815" w:rsidP="00EC7815">
      <w:pPr>
        <w:jc w:val="center"/>
        <w:rPr>
          <w:rFonts w:ascii="Arial" w:hAnsi="Arial" w:cs="Arial"/>
          <w:b/>
        </w:rPr>
      </w:pPr>
      <w:r w:rsidRPr="00EC7815">
        <w:rPr>
          <w:rFonts w:ascii="Arial" w:hAnsi="Arial" w:cs="Arial"/>
          <w:b/>
        </w:rPr>
        <w:t>Plat hlavného kontrolóra</w:t>
      </w:r>
    </w:p>
    <w:p w:rsidR="00EC7815" w:rsidRDefault="00EC7815" w:rsidP="00EC7815">
      <w:pPr>
        <w:rPr>
          <w:rFonts w:ascii="Arial" w:hAnsi="Arial" w:cs="Arial"/>
          <w:b/>
        </w:rPr>
      </w:pPr>
    </w:p>
    <w:p w:rsidR="00EC7815" w:rsidRDefault="00EC7815" w:rsidP="00EC7815">
      <w:pPr>
        <w:rPr>
          <w:rFonts w:ascii="Arial" w:hAnsi="Arial" w:cs="Arial"/>
        </w:rPr>
      </w:pPr>
      <w:r>
        <w:rPr>
          <w:rFonts w:ascii="Arial" w:hAnsi="Arial" w:cs="Arial"/>
        </w:rPr>
        <w:t>Platové pomery hlavného kontrolóra obce upravuje zákon č. 369/1990 Zb. o obecnom zriadení v znení neskorších predpisov.</w:t>
      </w:r>
    </w:p>
    <w:p w:rsidR="00EC7815" w:rsidRDefault="00EC7815" w:rsidP="00EC7815">
      <w:pPr>
        <w:rPr>
          <w:rFonts w:ascii="Arial" w:hAnsi="Arial" w:cs="Arial"/>
        </w:rPr>
      </w:pPr>
    </w:p>
    <w:p w:rsidR="00EC7815" w:rsidRPr="00DB4BF7" w:rsidRDefault="00DB4BF7" w:rsidP="00DB4BF7">
      <w:pPr>
        <w:jc w:val="center"/>
        <w:rPr>
          <w:rFonts w:ascii="Arial" w:hAnsi="Arial" w:cs="Arial"/>
          <w:b/>
        </w:rPr>
      </w:pPr>
      <w:r w:rsidRPr="00DB4BF7">
        <w:rPr>
          <w:rFonts w:ascii="Arial" w:hAnsi="Arial" w:cs="Arial"/>
          <w:b/>
        </w:rPr>
        <w:t>Článok V.</w:t>
      </w:r>
    </w:p>
    <w:p w:rsidR="00DB4BF7" w:rsidRDefault="00DB4BF7" w:rsidP="00DB4BF7">
      <w:pPr>
        <w:jc w:val="center"/>
        <w:rPr>
          <w:rFonts w:ascii="Arial" w:hAnsi="Arial" w:cs="Arial"/>
          <w:b/>
        </w:rPr>
      </w:pPr>
      <w:r w:rsidRPr="00DB4BF7">
        <w:rPr>
          <w:rFonts w:ascii="Arial" w:hAnsi="Arial" w:cs="Arial"/>
          <w:b/>
        </w:rPr>
        <w:t>Plat štatutárneho zástupcu rozpočtovej organizácie obce – riaditeľa ZŠ s</w:t>
      </w:r>
      <w:r>
        <w:rPr>
          <w:rFonts w:ascii="Arial" w:hAnsi="Arial" w:cs="Arial"/>
          <w:b/>
        </w:rPr>
        <w:t> </w:t>
      </w:r>
      <w:r w:rsidRPr="00DB4BF7">
        <w:rPr>
          <w:rFonts w:ascii="Arial" w:hAnsi="Arial" w:cs="Arial"/>
          <w:b/>
        </w:rPr>
        <w:t>MŠ</w:t>
      </w:r>
    </w:p>
    <w:p w:rsidR="00DB4BF7" w:rsidRDefault="00DB4BF7" w:rsidP="00DB4BF7">
      <w:pPr>
        <w:rPr>
          <w:rFonts w:ascii="Arial" w:hAnsi="Arial" w:cs="Arial"/>
          <w:b/>
        </w:rPr>
      </w:pPr>
    </w:p>
    <w:p w:rsidR="00DB4BF7" w:rsidRDefault="00DB4BF7" w:rsidP="00DB4BF7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Platové pomery štatutárneho zástupcu rozpočtovej organizácie obce upravuje zákon č. 553/2003 Z. z. o odmeňovaní niektorých zamestnancov pri výkone prác vo verejnom záujme.</w:t>
      </w:r>
    </w:p>
    <w:p w:rsidR="00DB4BF7" w:rsidRDefault="00DB4BF7" w:rsidP="00DB4BF7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Plat štatutárneho zástupcu rozpočtovej organizácie obce schvaľuje starosta obce.</w:t>
      </w:r>
    </w:p>
    <w:p w:rsidR="00DB4BF7" w:rsidRPr="00DB4BF7" w:rsidRDefault="00DB4BF7" w:rsidP="00DB4BF7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Výška mzdových prostriedkov na plat štatutárneho zástupcu rozpočtovej organizácie je súčasťou </w:t>
      </w:r>
      <w:r w:rsidR="00A669F9">
        <w:rPr>
          <w:rFonts w:ascii="Arial" w:hAnsi="Arial" w:cs="Arial"/>
        </w:rPr>
        <w:t>r</w:t>
      </w:r>
      <w:r>
        <w:rPr>
          <w:rFonts w:ascii="Arial" w:hAnsi="Arial" w:cs="Arial"/>
        </w:rPr>
        <w:t>ozpočtu rozpočtovej organizácie, ktorý schvaľuje obecné zastupiteľstvo obce.</w:t>
      </w:r>
    </w:p>
    <w:p w:rsidR="006D385C" w:rsidRDefault="006D385C" w:rsidP="006D385C">
      <w:pPr>
        <w:rPr>
          <w:rFonts w:ascii="Arial" w:hAnsi="Arial" w:cs="Arial"/>
        </w:rPr>
      </w:pPr>
    </w:p>
    <w:p w:rsidR="00A669F9" w:rsidRDefault="00A669F9" w:rsidP="006D385C">
      <w:pPr>
        <w:rPr>
          <w:rFonts w:ascii="Arial" w:hAnsi="Arial" w:cs="Arial"/>
        </w:rPr>
      </w:pPr>
    </w:p>
    <w:p w:rsidR="00A669F9" w:rsidRPr="00A669F9" w:rsidRDefault="00A669F9" w:rsidP="00A669F9">
      <w:pPr>
        <w:jc w:val="center"/>
        <w:rPr>
          <w:rFonts w:ascii="Arial" w:hAnsi="Arial" w:cs="Arial"/>
          <w:b/>
        </w:rPr>
      </w:pPr>
      <w:r w:rsidRPr="00A669F9">
        <w:rPr>
          <w:rFonts w:ascii="Arial" w:hAnsi="Arial" w:cs="Arial"/>
          <w:b/>
        </w:rPr>
        <w:t>Článok VI.</w:t>
      </w:r>
    </w:p>
    <w:p w:rsidR="00A669F9" w:rsidRDefault="00A669F9" w:rsidP="00A669F9">
      <w:pPr>
        <w:jc w:val="center"/>
        <w:rPr>
          <w:rFonts w:ascii="Arial" w:hAnsi="Arial" w:cs="Arial"/>
          <w:b/>
        </w:rPr>
      </w:pPr>
      <w:r w:rsidRPr="00A669F9">
        <w:rPr>
          <w:rFonts w:ascii="Arial" w:hAnsi="Arial" w:cs="Arial"/>
          <w:b/>
        </w:rPr>
        <w:t>Plat zamestnancov obce</w:t>
      </w:r>
    </w:p>
    <w:p w:rsidR="00260796" w:rsidRDefault="00260796" w:rsidP="00260796">
      <w:pPr>
        <w:rPr>
          <w:rFonts w:ascii="Arial" w:hAnsi="Arial" w:cs="Arial"/>
          <w:b/>
        </w:rPr>
      </w:pPr>
    </w:p>
    <w:p w:rsidR="00260796" w:rsidRDefault="00260796" w:rsidP="00260796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Plat</w:t>
      </w:r>
      <w:r w:rsidR="003B1CA0">
        <w:rPr>
          <w:rFonts w:ascii="Arial" w:hAnsi="Arial" w:cs="Arial"/>
        </w:rPr>
        <w:t xml:space="preserve"> je peňažné plnenie poskytované zamestnancovi za prácu. Za plat sa nepovažuje náhrada za neaktívnu časť pracovnej pohotovosti mimo pracoviska, náhrada za pohotovosť pri zabezpečovaní opatrení v období krízovej situácie a plnenia poskytované zamestnancovi podľa osobitných predpisov v súvislosti s vykonávaním pracovných činností, najmä odstupné, odchodné a cestovné náhrady.</w:t>
      </w:r>
    </w:p>
    <w:p w:rsidR="003B1CA0" w:rsidRDefault="003B1CA0" w:rsidP="00260796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Funkčným platom je súčet tarifného platu podľa § 7 ods. 1, zvýšenia tarifného platu podľa § 7 ods. 7 zákona č. 553/2003 Z. z., a osobného príplatku podľa § 10 ods. 1 zákona č. 553/2003 Z. z..</w:t>
      </w:r>
    </w:p>
    <w:p w:rsidR="003B1CA0" w:rsidRDefault="003B1CA0" w:rsidP="00260796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Zamestnancovi pa</w:t>
      </w:r>
      <w:r w:rsidR="00C73B7A">
        <w:rPr>
          <w:rFonts w:ascii="Arial" w:hAnsi="Arial" w:cs="Arial"/>
        </w:rPr>
        <w:t>trí:</w:t>
      </w:r>
    </w:p>
    <w:p w:rsidR="00C73B7A" w:rsidRDefault="00C73B7A" w:rsidP="00C73B7A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Tarifný plat, ktorý zodpovedá jeho zaradeniu do platovej triedy a do platového stupňa, </w:t>
      </w:r>
    </w:p>
    <w:p w:rsidR="00C73B7A" w:rsidRDefault="00C73B7A" w:rsidP="00C73B7A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Zvýšenie tarifného platu za zabezpečenie výkonu samosprávnej pôsobnosti alebo preneseného výkonu štátnej správy, určeného podľa odseku 1 o 15%.</w:t>
      </w:r>
    </w:p>
    <w:p w:rsidR="00C73B7A" w:rsidRDefault="00C73B7A" w:rsidP="00C73B7A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Zamestnancovi možno:</w:t>
      </w:r>
    </w:p>
    <w:p w:rsidR="00C73B7A" w:rsidRDefault="00C73B7A" w:rsidP="00C73B7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Zvýšiť tarifný plat o osobný príplatok v zmysle § 10 zák. č. 553/2003 Z. z. o odmeňovaní niektorých zamestnancov pri výkone práce vo verejnom záujme a o zmene a doplnení niektorých zákonov,</w:t>
      </w:r>
    </w:p>
    <w:p w:rsidR="00C73B7A" w:rsidRDefault="00C73B7A" w:rsidP="00C73B7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Poskytovať odmeny za podmienok stanovených v týchto Zásadách odmeňovania.</w:t>
      </w:r>
    </w:p>
    <w:p w:rsidR="00C73B7A" w:rsidRDefault="00C73B7A" w:rsidP="00C73B7A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Plat nesmie byť nižší ako minimálna mzda ustanovená osobitným zákonom.</w:t>
      </w:r>
    </w:p>
    <w:p w:rsidR="00C73B7A" w:rsidRDefault="00C73B7A" w:rsidP="00C73B7A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Platy zamestnancov obce určuje starosta platovým dekrétom.</w:t>
      </w:r>
    </w:p>
    <w:p w:rsidR="00C73B7A" w:rsidRDefault="00C73B7A" w:rsidP="00C73B7A">
      <w:pPr>
        <w:rPr>
          <w:rFonts w:ascii="Arial" w:hAnsi="Arial" w:cs="Arial"/>
        </w:rPr>
      </w:pPr>
    </w:p>
    <w:p w:rsidR="00C73B7A" w:rsidRDefault="00C73B7A" w:rsidP="00C73B7A">
      <w:pPr>
        <w:rPr>
          <w:rFonts w:ascii="Arial" w:hAnsi="Arial" w:cs="Arial"/>
        </w:rPr>
      </w:pPr>
    </w:p>
    <w:p w:rsidR="00C73B7A" w:rsidRPr="00924E9B" w:rsidRDefault="00C73B7A" w:rsidP="00924E9B">
      <w:pPr>
        <w:jc w:val="center"/>
        <w:rPr>
          <w:rFonts w:ascii="Arial" w:hAnsi="Arial" w:cs="Arial"/>
          <w:b/>
        </w:rPr>
      </w:pPr>
      <w:r w:rsidRPr="00924E9B">
        <w:rPr>
          <w:rFonts w:ascii="Arial" w:hAnsi="Arial" w:cs="Arial"/>
          <w:b/>
        </w:rPr>
        <w:t>Článok VII.</w:t>
      </w:r>
    </w:p>
    <w:p w:rsidR="00C73B7A" w:rsidRDefault="00C73B7A" w:rsidP="00924E9B">
      <w:pPr>
        <w:jc w:val="center"/>
        <w:rPr>
          <w:rFonts w:ascii="Arial" w:hAnsi="Arial" w:cs="Arial"/>
          <w:b/>
        </w:rPr>
      </w:pPr>
      <w:r w:rsidRPr="00924E9B">
        <w:rPr>
          <w:rFonts w:ascii="Arial" w:hAnsi="Arial" w:cs="Arial"/>
          <w:b/>
        </w:rPr>
        <w:t>Platové tarify</w:t>
      </w:r>
    </w:p>
    <w:p w:rsidR="00924E9B" w:rsidRDefault="00924E9B" w:rsidP="00924E9B">
      <w:pPr>
        <w:rPr>
          <w:rFonts w:ascii="Arial" w:hAnsi="Arial" w:cs="Arial"/>
          <w:b/>
        </w:rPr>
      </w:pPr>
    </w:p>
    <w:p w:rsidR="00924E9B" w:rsidRDefault="00924E9B" w:rsidP="00924E9B">
      <w:pPr>
        <w:rPr>
          <w:rFonts w:ascii="Arial" w:hAnsi="Arial" w:cs="Arial"/>
          <w:b/>
        </w:rPr>
      </w:pPr>
    </w:p>
    <w:p w:rsidR="00924E9B" w:rsidRDefault="00924E9B" w:rsidP="00924E9B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Zamestnanec sa zaradí na základe dohodnutého druhu práce (pracovnej činnosti) a plnenia kvalifikačného zákona č. 553/2003 o odmeňovaní niektorých zamestnancov pri výkone práce vo verejnom záujme a zákona č. 317/2009 Z. z. o pedagogických zamestnan</w:t>
      </w:r>
      <w:r w:rsidR="002D1E78">
        <w:rPr>
          <w:rFonts w:ascii="Arial" w:hAnsi="Arial" w:cs="Arial"/>
        </w:rPr>
        <w:t>c</w:t>
      </w:r>
      <w:r>
        <w:rPr>
          <w:rFonts w:ascii="Arial" w:hAnsi="Arial" w:cs="Arial"/>
        </w:rPr>
        <w:t>och.</w:t>
      </w:r>
    </w:p>
    <w:p w:rsidR="00924E9B" w:rsidRDefault="00924E9B" w:rsidP="00924E9B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Zatriedenie zamestnanca na vykonávanie činností je v zmysle zákona č. 341/2004 Z. z., ktorým sa upravujú katalógy pracovných činností pri výkone práce vo verejnom záujme a jeho zmenách a doplnkoch.</w:t>
      </w:r>
    </w:p>
    <w:p w:rsidR="00924E9B" w:rsidRDefault="00924E9B" w:rsidP="00924E9B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Ak niektorá vykonávaná činnosť nie je uvedená v žiadnom katalógu činností, zara</w:t>
      </w:r>
      <w:r w:rsidR="002D1E78">
        <w:rPr>
          <w:rFonts w:ascii="Arial" w:hAnsi="Arial" w:cs="Arial"/>
        </w:rPr>
        <w:t>denie zamestnanca do platovej t</w:t>
      </w:r>
      <w:r>
        <w:rPr>
          <w:rFonts w:ascii="Arial" w:hAnsi="Arial" w:cs="Arial"/>
        </w:rPr>
        <w:t>r</w:t>
      </w:r>
      <w:r w:rsidR="002D1E7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edy sa vykonáva na základe porovnania  činnosti z hľadiska </w:t>
      </w:r>
      <w:r>
        <w:rPr>
          <w:rFonts w:ascii="Arial" w:hAnsi="Arial" w:cs="Arial"/>
        </w:rPr>
        <w:lastRenderedPageBreak/>
        <w:t>zložitosti, zodpovednosti, psychickej a fyzickej náročnosti s príkladmi pracovných činností uvedených v katalógu.</w:t>
      </w:r>
    </w:p>
    <w:p w:rsidR="00924E9B" w:rsidRDefault="00924E9B" w:rsidP="00924E9B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Výnimočné zaradenie pracovníkov v zmysle § 5 ods. 9 zákona č. 553/2003 Z. z. sa vykoná zamestnávateľom podľa kritérií uvedených v citovanom zákone. Zamestn</w:t>
      </w:r>
      <w:r w:rsidR="002D1E78">
        <w:rPr>
          <w:rFonts w:ascii="Arial" w:hAnsi="Arial" w:cs="Arial"/>
        </w:rPr>
        <w:t>ávateľ môže na výkon niektorých činností určiť kvalifikačné požiadavky zamerania alebo odboru vzdelania, príp. aj ďalšie kvalifikačné požiadavky (absolvovanie odborných kurzov a pod.).</w:t>
      </w:r>
    </w:p>
    <w:p w:rsidR="002D1E78" w:rsidRDefault="002D1E78" w:rsidP="00924E9B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Ďalšie podrobnosti  rieši „Pracovný poriadok Obce Jastrabá“.</w:t>
      </w:r>
    </w:p>
    <w:p w:rsidR="002D1E78" w:rsidRDefault="002D1E78" w:rsidP="002D1E78">
      <w:pPr>
        <w:rPr>
          <w:rFonts w:ascii="Arial" w:hAnsi="Arial" w:cs="Arial"/>
        </w:rPr>
      </w:pPr>
    </w:p>
    <w:p w:rsidR="00DD75E4" w:rsidRDefault="00DD75E4" w:rsidP="002D1E78">
      <w:pPr>
        <w:rPr>
          <w:rFonts w:ascii="Arial" w:hAnsi="Arial" w:cs="Arial"/>
        </w:rPr>
      </w:pPr>
    </w:p>
    <w:p w:rsidR="002D1E78" w:rsidRPr="002D1E78" w:rsidRDefault="002D1E78" w:rsidP="002D1E78">
      <w:pPr>
        <w:jc w:val="center"/>
        <w:rPr>
          <w:rFonts w:ascii="Arial" w:hAnsi="Arial" w:cs="Arial"/>
          <w:b/>
        </w:rPr>
      </w:pPr>
      <w:r w:rsidRPr="002D1E78">
        <w:rPr>
          <w:rFonts w:ascii="Arial" w:hAnsi="Arial" w:cs="Arial"/>
          <w:b/>
        </w:rPr>
        <w:t>Článok VIII.</w:t>
      </w:r>
    </w:p>
    <w:p w:rsidR="002D1E78" w:rsidRDefault="002D1E78" w:rsidP="002D1E78">
      <w:pPr>
        <w:jc w:val="center"/>
        <w:rPr>
          <w:rFonts w:ascii="Arial" w:hAnsi="Arial" w:cs="Arial"/>
          <w:b/>
        </w:rPr>
      </w:pPr>
      <w:r w:rsidRPr="002D1E78">
        <w:rPr>
          <w:rFonts w:ascii="Arial" w:hAnsi="Arial" w:cs="Arial"/>
          <w:b/>
        </w:rPr>
        <w:t>Tarifný plat</w:t>
      </w:r>
    </w:p>
    <w:p w:rsidR="002D1E78" w:rsidRDefault="002D1E78" w:rsidP="002D1E78">
      <w:pPr>
        <w:jc w:val="center"/>
        <w:rPr>
          <w:rFonts w:ascii="Arial" w:hAnsi="Arial" w:cs="Arial"/>
          <w:b/>
        </w:rPr>
      </w:pPr>
    </w:p>
    <w:p w:rsidR="002D1E78" w:rsidRDefault="002D1E78" w:rsidP="002D1E78">
      <w:pPr>
        <w:pStyle w:val="Odsekzoznamu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Zamestnancovi zaradenému do platovej triedy</w:t>
      </w:r>
      <w:r w:rsidR="001D5834">
        <w:rPr>
          <w:rFonts w:ascii="Arial" w:hAnsi="Arial" w:cs="Arial"/>
        </w:rPr>
        <w:t xml:space="preserve"> a platového stupňa v zmysle citovaných zákonov patrí tarifný plat vo výške tarify ustanovenej pre platovú triedu a platový stupeň, na ktorých je zamestnanec zaradený podľa základnej stupnice platových taríf alebo podľa osobitnej stupnice platových taríf.</w:t>
      </w:r>
    </w:p>
    <w:p w:rsidR="001D5834" w:rsidRDefault="001D5834" w:rsidP="002D1E78">
      <w:pPr>
        <w:pStyle w:val="Odsekzoznamu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Zamestnancom Obce Jastrabá, ktorí zabezpečujú výkon samosprávnej pôsobnosti, alebo prenesený výkon štátnej správy, patrí zvýšenie tarifného platu o 15 % určeného podľa odseku 1 zákona č. 553/2003 Z. z.. Zvýšenie tarifného platu sa určí pevnou sumou zaokrúhlenou na celé euro nahor.</w:t>
      </w:r>
    </w:p>
    <w:p w:rsidR="001D5834" w:rsidRDefault="001D5834" w:rsidP="002D1E78">
      <w:pPr>
        <w:pStyle w:val="Odsekzoznamu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Tarifný plat vo vyššom platovom stupni patrí zamestnancovi od začiatku mesiaca nasledujúceho po dosiahnutí počtu rokov započítateľnej praxe.</w:t>
      </w:r>
    </w:p>
    <w:p w:rsidR="001D5834" w:rsidRDefault="00F157A0" w:rsidP="002D1E78">
      <w:pPr>
        <w:pStyle w:val="Odsekzoznamu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Výška tarifného platu zamestnancov obecného úradu:</w:t>
      </w:r>
    </w:p>
    <w:p w:rsidR="00F157A0" w:rsidRDefault="00F157A0" w:rsidP="00F157A0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sekretariát, správa daní a poplatkov, evidencia obyvateľov – 8. platová trieda</w:t>
      </w:r>
    </w:p>
    <w:p w:rsidR="00F157A0" w:rsidRDefault="00F157A0" w:rsidP="00F157A0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účtovníctvo, správa majetku, personalistika – 8. platová trieda.</w:t>
      </w:r>
    </w:p>
    <w:p w:rsidR="00F157A0" w:rsidRDefault="00F157A0" w:rsidP="00F157A0">
      <w:pPr>
        <w:rPr>
          <w:rFonts w:ascii="Arial" w:hAnsi="Arial" w:cs="Arial"/>
        </w:rPr>
      </w:pPr>
    </w:p>
    <w:p w:rsidR="00F157A0" w:rsidRDefault="00F157A0" w:rsidP="00F157A0">
      <w:pPr>
        <w:rPr>
          <w:rFonts w:ascii="Arial" w:hAnsi="Arial" w:cs="Arial"/>
        </w:rPr>
      </w:pPr>
    </w:p>
    <w:p w:rsidR="00F157A0" w:rsidRPr="00F157A0" w:rsidRDefault="00F157A0" w:rsidP="00F157A0">
      <w:pPr>
        <w:jc w:val="center"/>
        <w:rPr>
          <w:rFonts w:ascii="Arial" w:hAnsi="Arial" w:cs="Arial"/>
          <w:b/>
        </w:rPr>
      </w:pPr>
      <w:r w:rsidRPr="00F157A0">
        <w:rPr>
          <w:rFonts w:ascii="Arial" w:hAnsi="Arial" w:cs="Arial"/>
          <w:b/>
        </w:rPr>
        <w:t>Článok IX.</w:t>
      </w:r>
    </w:p>
    <w:p w:rsidR="00F157A0" w:rsidRDefault="00F157A0" w:rsidP="00F157A0">
      <w:pPr>
        <w:jc w:val="center"/>
        <w:rPr>
          <w:rFonts w:ascii="Arial" w:hAnsi="Arial" w:cs="Arial"/>
          <w:b/>
        </w:rPr>
      </w:pPr>
      <w:r w:rsidRPr="00F157A0">
        <w:rPr>
          <w:rFonts w:ascii="Arial" w:hAnsi="Arial" w:cs="Arial"/>
          <w:b/>
        </w:rPr>
        <w:t>Osobný príplatok</w:t>
      </w:r>
    </w:p>
    <w:p w:rsidR="00F157A0" w:rsidRDefault="00F157A0" w:rsidP="00F157A0">
      <w:pPr>
        <w:rPr>
          <w:rFonts w:ascii="Arial" w:hAnsi="Arial" w:cs="Arial"/>
          <w:b/>
        </w:rPr>
      </w:pPr>
    </w:p>
    <w:p w:rsidR="00F157A0" w:rsidRDefault="00F157A0" w:rsidP="00F157A0">
      <w:pPr>
        <w:pStyle w:val="Odsekzoznamu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Zamestnancovi na ocenenie mimoriadnych osobných schopností a dosahovaní pracovných výsledkov alebo za vykonávanie práce nad rámec pracovných povinností možno priznať osobný príplatok vo výške maximálne 100 % platovej tarify najvyššieho platového stupňa platovej triedy, do ktorej je zamestnanec zaradený.</w:t>
      </w:r>
    </w:p>
    <w:p w:rsidR="00F157A0" w:rsidRDefault="00F157A0" w:rsidP="00F157A0">
      <w:pPr>
        <w:pStyle w:val="Odsekzoznamu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Osobný príplatok priznáva, zvyšuje, znižuje a odoberá starosta obce.</w:t>
      </w:r>
    </w:p>
    <w:p w:rsidR="00F157A0" w:rsidRDefault="00F157A0" w:rsidP="00F157A0">
      <w:pPr>
        <w:pStyle w:val="Odsekzoznamu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Osobný príplatok je určený pevnou sumou zaokrúhlenou na celé euro nahor</w:t>
      </w:r>
      <w:r w:rsidR="00754A84">
        <w:rPr>
          <w:rFonts w:ascii="Arial" w:hAnsi="Arial" w:cs="Arial"/>
        </w:rPr>
        <w:t>.</w:t>
      </w:r>
    </w:p>
    <w:p w:rsidR="00754A84" w:rsidRDefault="00754A84" w:rsidP="00754A84">
      <w:pPr>
        <w:rPr>
          <w:rFonts w:ascii="Arial" w:hAnsi="Arial" w:cs="Arial"/>
        </w:rPr>
      </w:pPr>
    </w:p>
    <w:p w:rsidR="00754A84" w:rsidRDefault="00754A84" w:rsidP="00754A84">
      <w:pPr>
        <w:rPr>
          <w:rFonts w:ascii="Arial" w:hAnsi="Arial" w:cs="Arial"/>
        </w:rPr>
      </w:pPr>
    </w:p>
    <w:p w:rsidR="00754A84" w:rsidRPr="00754A84" w:rsidRDefault="00754A84" w:rsidP="00754A84">
      <w:pPr>
        <w:jc w:val="center"/>
        <w:rPr>
          <w:rFonts w:ascii="Arial" w:hAnsi="Arial" w:cs="Arial"/>
          <w:b/>
        </w:rPr>
      </w:pPr>
      <w:r w:rsidRPr="00754A84">
        <w:rPr>
          <w:rFonts w:ascii="Arial" w:hAnsi="Arial" w:cs="Arial"/>
          <w:b/>
        </w:rPr>
        <w:t>Článok X.</w:t>
      </w:r>
    </w:p>
    <w:p w:rsidR="00754A84" w:rsidRDefault="00754A84" w:rsidP="00754A84">
      <w:pPr>
        <w:jc w:val="center"/>
        <w:rPr>
          <w:rFonts w:ascii="Arial" w:hAnsi="Arial" w:cs="Arial"/>
          <w:b/>
        </w:rPr>
      </w:pPr>
      <w:r w:rsidRPr="00754A84">
        <w:rPr>
          <w:rFonts w:ascii="Arial" w:hAnsi="Arial" w:cs="Arial"/>
          <w:b/>
        </w:rPr>
        <w:t>Odmeny</w:t>
      </w:r>
    </w:p>
    <w:p w:rsidR="00754A84" w:rsidRDefault="00754A84" w:rsidP="00754A84">
      <w:pPr>
        <w:rPr>
          <w:rFonts w:ascii="Arial" w:hAnsi="Arial" w:cs="Arial"/>
          <w:b/>
        </w:rPr>
      </w:pPr>
    </w:p>
    <w:p w:rsidR="00754A84" w:rsidRDefault="00C35360" w:rsidP="00C35360">
      <w:pPr>
        <w:pStyle w:val="Odsekzoznamu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Zamestnávateľ môže zamestnancovi poskytnúť odmenu za:</w:t>
      </w:r>
    </w:p>
    <w:p w:rsidR="00E31C2A" w:rsidRDefault="00E31C2A" w:rsidP="00E31C2A">
      <w:pPr>
        <w:pStyle w:val="Odsekzoznamu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kvalitné vykonávanie pracovných činností, alebo za vykonanie práce presahujúcej rámec pracovných činností vyplývajúcich z druhu práce,</w:t>
      </w:r>
    </w:p>
    <w:p w:rsidR="00E31C2A" w:rsidRDefault="000903F9" w:rsidP="00E31C2A">
      <w:pPr>
        <w:pStyle w:val="Odsekzoznamu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splnenie mimoriadnej pracovnej úlohy alebo osobitne významnej pracovnej úlohy,</w:t>
      </w:r>
    </w:p>
    <w:p w:rsidR="000903F9" w:rsidRDefault="000903F9" w:rsidP="00E31C2A">
      <w:pPr>
        <w:pStyle w:val="Odsekzoznamu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pracovné zásluhy pri dosiahnutí 50 rokov veku až do sumy jeho funkčného platu,</w:t>
      </w:r>
    </w:p>
    <w:p w:rsidR="000903F9" w:rsidRDefault="000903F9" w:rsidP="00E31C2A">
      <w:pPr>
        <w:pStyle w:val="Odsekzoznamu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poskytnutie osobnej pomoci pri mimoriadnych udalostiach.</w:t>
      </w:r>
    </w:p>
    <w:p w:rsidR="000903F9" w:rsidRDefault="000903F9" w:rsidP="000903F9">
      <w:pPr>
        <w:pStyle w:val="Odsekzoznamu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 výške odmeny pre zamestnanca rozhoduje starosta obce.</w:t>
      </w:r>
    </w:p>
    <w:p w:rsidR="000903F9" w:rsidRPr="000903F9" w:rsidRDefault="000903F9" w:rsidP="000903F9">
      <w:pPr>
        <w:pStyle w:val="Odsekzoznamu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Odmena sa môže udeľovať štvrťročne, polročne alebo ročne. </w:t>
      </w:r>
    </w:p>
    <w:p w:rsidR="00C35360" w:rsidRDefault="00C35360" w:rsidP="00C35360">
      <w:pPr>
        <w:pStyle w:val="Odsekzoznamu"/>
        <w:rPr>
          <w:rFonts w:ascii="Arial" w:hAnsi="Arial" w:cs="Arial"/>
        </w:rPr>
      </w:pPr>
    </w:p>
    <w:p w:rsidR="00293BBB" w:rsidRDefault="00293BBB" w:rsidP="00C35360">
      <w:pPr>
        <w:pStyle w:val="Odsekzoznamu"/>
        <w:rPr>
          <w:rFonts w:ascii="Arial" w:hAnsi="Arial" w:cs="Arial"/>
        </w:rPr>
      </w:pPr>
    </w:p>
    <w:p w:rsidR="00293BBB" w:rsidRPr="00293BBB" w:rsidRDefault="00293BBB" w:rsidP="00293BBB">
      <w:pPr>
        <w:pStyle w:val="Odsekzoznamu"/>
        <w:jc w:val="center"/>
        <w:rPr>
          <w:rFonts w:ascii="Arial" w:hAnsi="Arial" w:cs="Arial"/>
          <w:b/>
        </w:rPr>
      </w:pPr>
      <w:r w:rsidRPr="00293BBB">
        <w:rPr>
          <w:rFonts w:ascii="Arial" w:hAnsi="Arial" w:cs="Arial"/>
          <w:b/>
        </w:rPr>
        <w:t>Článok XI.</w:t>
      </w:r>
    </w:p>
    <w:p w:rsidR="00293BBB" w:rsidRDefault="00293BBB" w:rsidP="00293BBB">
      <w:pPr>
        <w:pStyle w:val="Odsekzoznamu"/>
        <w:jc w:val="center"/>
        <w:rPr>
          <w:rFonts w:ascii="Arial" w:hAnsi="Arial" w:cs="Arial"/>
          <w:b/>
        </w:rPr>
      </w:pPr>
      <w:r w:rsidRPr="00293BBB">
        <w:rPr>
          <w:rFonts w:ascii="Arial" w:hAnsi="Arial" w:cs="Arial"/>
          <w:b/>
        </w:rPr>
        <w:t>Odchodné</w:t>
      </w:r>
    </w:p>
    <w:p w:rsidR="00293BBB" w:rsidRDefault="00293BBB" w:rsidP="00293BBB">
      <w:pPr>
        <w:pStyle w:val="Odsekzoznamu"/>
        <w:rPr>
          <w:rFonts w:ascii="Arial" w:hAnsi="Arial" w:cs="Arial"/>
          <w:b/>
        </w:rPr>
      </w:pPr>
    </w:p>
    <w:p w:rsidR="00293BBB" w:rsidRDefault="00FC709B" w:rsidP="00293BBB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Zamestnancovi patrí odchodné pri prvom skončení pracovného pomeru po vzniku nároku na starobný dôchodok alebo invalidný dôchodok, ak pokles schopnosti vykonávať zárobkovú činnosť je viac ako 70 % podľa § 76a Zákonníka práce č. 311/2011 Z. z. v znení neskorších predpisov, ak kolektívna zmluva vyššieho stupňa neustanovuje inak.</w:t>
      </w:r>
    </w:p>
    <w:p w:rsidR="00FC709B" w:rsidRDefault="00FC709B" w:rsidP="00293BBB">
      <w:pPr>
        <w:pStyle w:val="Odsekzoznamu"/>
        <w:rPr>
          <w:rFonts w:ascii="Arial" w:hAnsi="Arial" w:cs="Arial"/>
        </w:rPr>
      </w:pPr>
    </w:p>
    <w:p w:rsidR="00FC709B" w:rsidRDefault="00FC709B" w:rsidP="00293BBB">
      <w:pPr>
        <w:pStyle w:val="Odsekzoznamu"/>
        <w:rPr>
          <w:rFonts w:ascii="Arial" w:hAnsi="Arial" w:cs="Arial"/>
        </w:rPr>
      </w:pPr>
    </w:p>
    <w:p w:rsidR="00DD75E4" w:rsidRDefault="00DD75E4" w:rsidP="00293BBB">
      <w:pPr>
        <w:pStyle w:val="Odsekzoznamu"/>
        <w:rPr>
          <w:rFonts w:ascii="Arial" w:hAnsi="Arial" w:cs="Arial"/>
        </w:rPr>
      </w:pPr>
    </w:p>
    <w:p w:rsidR="00FC709B" w:rsidRPr="00FC709B" w:rsidRDefault="00FC709B" w:rsidP="00FC709B">
      <w:pPr>
        <w:pStyle w:val="Odsekzoznamu"/>
        <w:jc w:val="center"/>
        <w:rPr>
          <w:rFonts w:ascii="Arial" w:hAnsi="Arial" w:cs="Arial"/>
          <w:b/>
        </w:rPr>
      </w:pPr>
      <w:r w:rsidRPr="00FC709B">
        <w:rPr>
          <w:rFonts w:ascii="Arial" w:hAnsi="Arial" w:cs="Arial"/>
          <w:b/>
        </w:rPr>
        <w:t>Článok XII.</w:t>
      </w:r>
    </w:p>
    <w:p w:rsidR="00FC709B" w:rsidRDefault="00FC709B" w:rsidP="00FC709B">
      <w:pPr>
        <w:pStyle w:val="Odsekzoznamu"/>
        <w:jc w:val="center"/>
        <w:rPr>
          <w:rFonts w:ascii="Arial" w:hAnsi="Arial" w:cs="Arial"/>
          <w:b/>
        </w:rPr>
      </w:pPr>
      <w:r w:rsidRPr="00FC709B">
        <w:rPr>
          <w:rFonts w:ascii="Arial" w:hAnsi="Arial" w:cs="Arial"/>
          <w:b/>
        </w:rPr>
        <w:t>Odstupné</w:t>
      </w:r>
    </w:p>
    <w:p w:rsidR="00FC709B" w:rsidRDefault="00FC709B" w:rsidP="00FC709B">
      <w:pPr>
        <w:pStyle w:val="Odsekzoznamu"/>
        <w:rPr>
          <w:rFonts w:ascii="Arial" w:hAnsi="Arial" w:cs="Arial"/>
          <w:b/>
        </w:rPr>
      </w:pPr>
    </w:p>
    <w:p w:rsidR="00FC709B" w:rsidRDefault="009C3748" w:rsidP="00FC709B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Pri skončení pracovného pomeru zamestnanca obce sa odstupné rieši podľa § 76 Zákonníka práce č. 311/2001 Z. z. v znení neskorších predpisov.</w:t>
      </w:r>
    </w:p>
    <w:p w:rsidR="00DD75E4" w:rsidRDefault="00DD75E4" w:rsidP="00FC709B">
      <w:pPr>
        <w:pStyle w:val="Odsekzoznamu"/>
        <w:rPr>
          <w:rFonts w:ascii="Arial" w:hAnsi="Arial" w:cs="Arial"/>
        </w:rPr>
      </w:pPr>
    </w:p>
    <w:p w:rsidR="00DD75E4" w:rsidRDefault="00DD75E4" w:rsidP="00FC709B">
      <w:pPr>
        <w:pStyle w:val="Odsekzoznamu"/>
        <w:rPr>
          <w:rFonts w:ascii="Arial" w:hAnsi="Arial" w:cs="Arial"/>
        </w:rPr>
      </w:pPr>
    </w:p>
    <w:p w:rsidR="00A64E82" w:rsidRPr="00A64E82" w:rsidRDefault="00A64E82" w:rsidP="00A64E82">
      <w:pPr>
        <w:pStyle w:val="Odsekzoznamu"/>
        <w:jc w:val="center"/>
        <w:rPr>
          <w:rFonts w:ascii="Arial" w:hAnsi="Arial" w:cs="Arial"/>
          <w:b/>
        </w:rPr>
      </w:pPr>
      <w:r w:rsidRPr="00A64E82">
        <w:rPr>
          <w:rFonts w:ascii="Arial" w:hAnsi="Arial" w:cs="Arial"/>
          <w:b/>
        </w:rPr>
        <w:t>Článok XIII.</w:t>
      </w:r>
    </w:p>
    <w:p w:rsidR="00A64E82" w:rsidRDefault="00A64E82" w:rsidP="00A64E82">
      <w:pPr>
        <w:pStyle w:val="Odsekzoznamu"/>
        <w:jc w:val="center"/>
        <w:rPr>
          <w:rFonts w:ascii="Arial" w:hAnsi="Arial" w:cs="Arial"/>
          <w:b/>
        </w:rPr>
      </w:pPr>
      <w:r w:rsidRPr="00A64E82">
        <w:rPr>
          <w:rFonts w:ascii="Arial" w:hAnsi="Arial" w:cs="Arial"/>
          <w:b/>
        </w:rPr>
        <w:t>Práce vykonávané mimo pracovného pomeru</w:t>
      </w:r>
    </w:p>
    <w:p w:rsidR="00A64E82" w:rsidRDefault="00A64E82" w:rsidP="00A64E82">
      <w:pPr>
        <w:pStyle w:val="Odsekzoznamu"/>
        <w:rPr>
          <w:rFonts w:ascii="Arial" w:hAnsi="Arial" w:cs="Arial"/>
          <w:b/>
        </w:rPr>
      </w:pPr>
    </w:p>
    <w:p w:rsidR="00A64E82" w:rsidRDefault="00A64E82" w:rsidP="00A64E82">
      <w:pPr>
        <w:pStyle w:val="Odsekzoznamu"/>
        <w:rPr>
          <w:rFonts w:ascii="Arial" w:hAnsi="Arial" w:cs="Arial"/>
          <w:b/>
        </w:rPr>
      </w:pPr>
    </w:p>
    <w:p w:rsidR="00A64E82" w:rsidRDefault="007A13A3" w:rsidP="00A64E82">
      <w:pPr>
        <w:pStyle w:val="Odsekzoznamu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Zamestnávateľ môže na plnenie svojich úloh s fyzickými osobami uzatvárať dohody o prácach vykonávaných mimo pracovný pomer na základe vopred dohodnutej odmeny: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dohoda o vykonaní práce,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dohoda o brigádnickej práci študentov,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dohoda o pracovnej činnosti.</w:t>
      </w:r>
    </w:p>
    <w:p w:rsidR="007A13A3" w:rsidRDefault="007A13A3" w:rsidP="007A13A3">
      <w:pPr>
        <w:ind w:left="720"/>
        <w:rPr>
          <w:rFonts w:ascii="Arial" w:hAnsi="Arial" w:cs="Arial"/>
        </w:rPr>
      </w:pPr>
    </w:p>
    <w:p w:rsidR="007A13A3" w:rsidRDefault="007A13A3" w:rsidP="007A13A3">
      <w:pPr>
        <w:pStyle w:val="Odsekzoznamu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Práce fyzickej povahy vykonávané na základe dohôd: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bežné upratovacie práce, bežná údržba verejných priestranstiev,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údržba verejných priestranstiev pri použití techniky,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práce za použitia vlastnej techniky a dopravných prostriedkov.</w:t>
      </w:r>
    </w:p>
    <w:p w:rsidR="007A13A3" w:rsidRDefault="007A13A3" w:rsidP="007A13A3">
      <w:pPr>
        <w:ind w:left="720"/>
        <w:rPr>
          <w:rFonts w:ascii="Arial" w:hAnsi="Arial" w:cs="Arial"/>
        </w:rPr>
      </w:pPr>
    </w:p>
    <w:p w:rsidR="007A13A3" w:rsidRDefault="007A13A3" w:rsidP="007A13A3">
      <w:pPr>
        <w:pStyle w:val="Odsekzoznamu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Práce duševnej povahy vykonávané na základe dohôd: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správa siete, web stránky obce,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manažment,</w:t>
      </w:r>
    </w:p>
    <w:p w:rsidR="007A13A3" w:rsidRDefault="007A13A3" w:rsidP="007A13A3">
      <w:pPr>
        <w:pStyle w:val="Odsekzoznamu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činnosť pre stavebný úrad.</w:t>
      </w:r>
    </w:p>
    <w:p w:rsidR="007A13A3" w:rsidRDefault="007A13A3" w:rsidP="007A13A3">
      <w:pPr>
        <w:rPr>
          <w:rFonts w:ascii="Arial" w:hAnsi="Arial" w:cs="Arial"/>
        </w:rPr>
      </w:pPr>
    </w:p>
    <w:p w:rsidR="007A13A3" w:rsidRDefault="007A13A3" w:rsidP="007A13A3">
      <w:pPr>
        <w:rPr>
          <w:rFonts w:ascii="Arial" w:hAnsi="Arial" w:cs="Arial"/>
        </w:rPr>
      </w:pPr>
    </w:p>
    <w:p w:rsidR="007A13A3" w:rsidRPr="007A13A3" w:rsidRDefault="007A13A3" w:rsidP="007A13A3">
      <w:pPr>
        <w:jc w:val="center"/>
        <w:rPr>
          <w:rFonts w:ascii="Arial" w:hAnsi="Arial" w:cs="Arial"/>
          <w:b/>
        </w:rPr>
      </w:pPr>
      <w:r w:rsidRPr="007A13A3">
        <w:rPr>
          <w:rFonts w:ascii="Arial" w:hAnsi="Arial" w:cs="Arial"/>
          <w:b/>
        </w:rPr>
        <w:t>Článok XIV.</w:t>
      </w:r>
    </w:p>
    <w:p w:rsidR="007A13A3" w:rsidRDefault="007A13A3" w:rsidP="007A13A3">
      <w:pPr>
        <w:jc w:val="center"/>
        <w:rPr>
          <w:rFonts w:ascii="Arial" w:hAnsi="Arial" w:cs="Arial"/>
          <w:b/>
        </w:rPr>
      </w:pPr>
      <w:r w:rsidRPr="007A13A3">
        <w:rPr>
          <w:rFonts w:ascii="Arial" w:hAnsi="Arial" w:cs="Arial"/>
          <w:b/>
        </w:rPr>
        <w:t>Spoločné a záverečné ustanovenia</w:t>
      </w:r>
    </w:p>
    <w:p w:rsidR="00CE56D2" w:rsidRDefault="00CE56D2" w:rsidP="00CE56D2">
      <w:pPr>
        <w:rPr>
          <w:rFonts w:ascii="Arial" w:hAnsi="Arial" w:cs="Arial"/>
          <w:b/>
        </w:rPr>
      </w:pPr>
    </w:p>
    <w:p w:rsidR="00CE56D2" w:rsidRDefault="00CE56D2" w:rsidP="00CE56D2">
      <w:pPr>
        <w:pStyle w:val="Odsekzoznamu"/>
        <w:numPr>
          <w:ilvl w:val="0"/>
          <w:numId w:val="17"/>
        </w:numPr>
        <w:rPr>
          <w:rFonts w:ascii="Arial" w:hAnsi="Arial" w:cs="Arial"/>
        </w:rPr>
      </w:pPr>
      <w:r w:rsidRPr="00CE56D2">
        <w:rPr>
          <w:rFonts w:ascii="Arial" w:hAnsi="Arial" w:cs="Arial"/>
        </w:rPr>
        <w:t>Pokiaľ tieto Zásady</w:t>
      </w:r>
      <w:r>
        <w:rPr>
          <w:rFonts w:ascii="Arial" w:hAnsi="Arial" w:cs="Arial"/>
        </w:rPr>
        <w:t xml:space="preserve"> odmeňovania zamestnancov Obce Jastrabá neobsahujú bližšie ustanovenia , použije sa zákon č. 553/2003 Z. z. o odmeňovaní niektorých zamestnancov pri výkone prác vo verejnom záujme v znení neskorších predpisov a Zákonník práce č. 311/2001 Z. z. v znení neskorších predpisov.</w:t>
      </w:r>
    </w:p>
    <w:p w:rsidR="00CE56D2" w:rsidRDefault="00CE56D2" w:rsidP="00CE56D2">
      <w:pPr>
        <w:pStyle w:val="Odsekzoznamu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Zmeny a doplnky týchto Zásad </w:t>
      </w:r>
      <w:r w:rsidR="00BE36A7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>dmeňovania vydáva starosta o</w:t>
      </w:r>
      <w:r w:rsidR="00D4690F">
        <w:rPr>
          <w:rFonts w:ascii="Arial" w:hAnsi="Arial" w:cs="Arial"/>
        </w:rPr>
        <w:t>bce a informuje o nich obecné zastupiteľstvo.</w:t>
      </w:r>
    </w:p>
    <w:p w:rsidR="00D4690F" w:rsidRDefault="00D4690F" w:rsidP="00D4690F">
      <w:pPr>
        <w:rPr>
          <w:rFonts w:ascii="Arial" w:hAnsi="Arial" w:cs="Arial"/>
        </w:rPr>
      </w:pPr>
    </w:p>
    <w:p w:rsidR="00D4690F" w:rsidRDefault="00D4690F" w:rsidP="00D4690F">
      <w:pPr>
        <w:rPr>
          <w:rFonts w:ascii="Arial" w:hAnsi="Arial" w:cs="Arial"/>
        </w:rPr>
      </w:pPr>
    </w:p>
    <w:p w:rsidR="00D4690F" w:rsidRDefault="00D4690F" w:rsidP="00D4690F">
      <w:pPr>
        <w:rPr>
          <w:rFonts w:ascii="Arial" w:hAnsi="Arial" w:cs="Arial"/>
        </w:rPr>
      </w:pPr>
    </w:p>
    <w:p w:rsidR="00DD75E4" w:rsidRDefault="00A85FE0" w:rsidP="00D46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690F" w:rsidRDefault="00D4690F" w:rsidP="00D4690F">
      <w:pPr>
        <w:rPr>
          <w:rFonts w:ascii="Arial" w:hAnsi="Arial" w:cs="Arial"/>
        </w:rPr>
      </w:pPr>
    </w:p>
    <w:p w:rsidR="00D4690F" w:rsidRDefault="00D4690F" w:rsidP="00D4690F">
      <w:pPr>
        <w:rPr>
          <w:rFonts w:ascii="Arial" w:hAnsi="Arial" w:cs="Arial"/>
        </w:rPr>
      </w:pPr>
    </w:p>
    <w:p w:rsidR="00D4690F" w:rsidRDefault="00D4690F" w:rsidP="00D469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Vojtech Sklenár</w:t>
      </w:r>
    </w:p>
    <w:p w:rsidR="00D4690F" w:rsidRPr="00D4690F" w:rsidRDefault="00D4690F" w:rsidP="00D469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 obce Jastrabá</w:t>
      </w:r>
    </w:p>
    <w:p w:rsidR="007A13A3" w:rsidRDefault="007A13A3" w:rsidP="007A13A3">
      <w:pPr>
        <w:rPr>
          <w:rFonts w:ascii="Arial" w:hAnsi="Arial" w:cs="Arial"/>
          <w:b/>
        </w:rPr>
      </w:pPr>
    </w:p>
    <w:p w:rsidR="007A13A3" w:rsidRPr="007A13A3" w:rsidRDefault="007A13A3" w:rsidP="007A13A3">
      <w:pPr>
        <w:rPr>
          <w:rFonts w:ascii="Arial" w:hAnsi="Arial" w:cs="Arial"/>
          <w:b/>
        </w:rPr>
      </w:pPr>
    </w:p>
    <w:p w:rsidR="00E31C2A" w:rsidRDefault="00E31C2A" w:rsidP="00C35360">
      <w:pPr>
        <w:pStyle w:val="Odsekzoznamu"/>
        <w:rPr>
          <w:rFonts w:ascii="Arial" w:hAnsi="Arial" w:cs="Arial"/>
        </w:rPr>
      </w:pPr>
    </w:p>
    <w:sectPr w:rsidR="00E3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C66"/>
    <w:multiLevelType w:val="hybridMultilevel"/>
    <w:tmpl w:val="F1120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5A5"/>
    <w:multiLevelType w:val="hybridMultilevel"/>
    <w:tmpl w:val="B6289BA2"/>
    <w:lvl w:ilvl="0" w:tplc="93662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6601D"/>
    <w:multiLevelType w:val="hybridMultilevel"/>
    <w:tmpl w:val="0882B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5341F"/>
    <w:multiLevelType w:val="hybridMultilevel"/>
    <w:tmpl w:val="AA9002F6"/>
    <w:lvl w:ilvl="0" w:tplc="19DC4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3584C"/>
    <w:multiLevelType w:val="hybridMultilevel"/>
    <w:tmpl w:val="4EF47A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C116A"/>
    <w:multiLevelType w:val="hybridMultilevel"/>
    <w:tmpl w:val="F62A3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95EB5"/>
    <w:multiLevelType w:val="hybridMultilevel"/>
    <w:tmpl w:val="20CA6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308F"/>
    <w:multiLevelType w:val="hybridMultilevel"/>
    <w:tmpl w:val="3EA498D2"/>
    <w:lvl w:ilvl="0" w:tplc="7DD60C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60BB8"/>
    <w:multiLevelType w:val="hybridMultilevel"/>
    <w:tmpl w:val="8042E6E4"/>
    <w:lvl w:ilvl="0" w:tplc="6D8AD0B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027F8"/>
    <w:multiLevelType w:val="hybridMultilevel"/>
    <w:tmpl w:val="23F60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84776"/>
    <w:multiLevelType w:val="hybridMultilevel"/>
    <w:tmpl w:val="FFE47536"/>
    <w:lvl w:ilvl="0" w:tplc="437E89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CF268E"/>
    <w:multiLevelType w:val="hybridMultilevel"/>
    <w:tmpl w:val="7C3EB9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23439"/>
    <w:multiLevelType w:val="hybridMultilevel"/>
    <w:tmpl w:val="C7826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477C2"/>
    <w:multiLevelType w:val="hybridMultilevel"/>
    <w:tmpl w:val="857668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62C9"/>
    <w:multiLevelType w:val="hybridMultilevel"/>
    <w:tmpl w:val="BC5A47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14AC"/>
    <w:multiLevelType w:val="hybridMultilevel"/>
    <w:tmpl w:val="D848BF32"/>
    <w:lvl w:ilvl="0" w:tplc="67FA3E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34C71"/>
    <w:multiLevelType w:val="hybridMultilevel"/>
    <w:tmpl w:val="9670E296"/>
    <w:lvl w:ilvl="0" w:tplc="11D4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CC2EB0"/>
    <w:multiLevelType w:val="hybridMultilevel"/>
    <w:tmpl w:val="6BFAF2E4"/>
    <w:lvl w:ilvl="0" w:tplc="E9EA4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2"/>
  </w:num>
  <w:num w:numId="8">
    <w:abstractNumId w:val="17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CA"/>
    <w:rsid w:val="00017472"/>
    <w:rsid w:val="00077B0A"/>
    <w:rsid w:val="000903F9"/>
    <w:rsid w:val="000F4DCA"/>
    <w:rsid w:val="001D5834"/>
    <w:rsid w:val="00260796"/>
    <w:rsid w:val="00293BBB"/>
    <w:rsid w:val="002A36F3"/>
    <w:rsid w:val="002D1E78"/>
    <w:rsid w:val="002D46AD"/>
    <w:rsid w:val="003B1CA0"/>
    <w:rsid w:val="0043389E"/>
    <w:rsid w:val="00450325"/>
    <w:rsid w:val="004B115F"/>
    <w:rsid w:val="00564D81"/>
    <w:rsid w:val="00630068"/>
    <w:rsid w:val="006943F1"/>
    <w:rsid w:val="006D385C"/>
    <w:rsid w:val="00702206"/>
    <w:rsid w:val="0074502B"/>
    <w:rsid w:val="00754A84"/>
    <w:rsid w:val="00761331"/>
    <w:rsid w:val="007A13A3"/>
    <w:rsid w:val="00924E9B"/>
    <w:rsid w:val="00943B84"/>
    <w:rsid w:val="009C3748"/>
    <w:rsid w:val="00A64E82"/>
    <w:rsid w:val="00A669F9"/>
    <w:rsid w:val="00A85FE0"/>
    <w:rsid w:val="00BE36A7"/>
    <w:rsid w:val="00C169C1"/>
    <w:rsid w:val="00C16FD7"/>
    <w:rsid w:val="00C35360"/>
    <w:rsid w:val="00C36A8E"/>
    <w:rsid w:val="00C73B7A"/>
    <w:rsid w:val="00CE56D2"/>
    <w:rsid w:val="00D4690F"/>
    <w:rsid w:val="00DB4BF7"/>
    <w:rsid w:val="00DD75E4"/>
    <w:rsid w:val="00E31C2A"/>
    <w:rsid w:val="00EC7815"/>
    <w:rsid w:val="00F157A0"/>
    <w:rsid w:val="00F343EE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4DC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02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06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4DC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02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0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6</cp:revision>
  <cp:lastPrinted>2014-01-20T10:55:00Z</cp:lastPrinted>
  <dcterms:created xsi:type="dcterms:W3CDTF">2013-10-24T09:53:00Z</dcterms:created>
  <dcterms:modified xsi:type="dcterms:W3CDTF">2014-04-28T10:49:00Z</dcterms:modified>
</cp:coreProperties>
</file>