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6C4A072B" wp14:editId="6F01EF09">
            <wp:simplePos x="0" y="0"/>
            <wp:positionH relativeFrom="column">
              <wp:posOffset>2672080</wp:posOffset>
            </wp:positionH>
            <wp:positionV relativeFrom="paragraph">
              <wp:posOffset>-637540</wp:posOffset>
            </wp:positionV>
            <wp:extent cx="742950" cy="857250"/>
            <wp:effectExtent l="0" t="0" r="0" b="0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895CE9" w:rsidRPr="00D74FD7" w:rsidRDefault="00895CE9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  <w:r w:rsidRPr="00D74FD7">
        <w:rPr>
          <w:rFonts w:ascii="Arial" w:eastAsia="Times New Roman" w:hAnsi="Arial" w:cs="Arial"/>
          <w:b/>
          <w:sz w:val="40"/>
          <w:szCs w:val="40"/>
          <w:lang w:eastAsia="sk-SK"/>
        </w:rPr>
        <w:t>ZÁVEREČNÝ  ÚČET</w:t>
      </w:r>
    </w:p>
    <w:p w:rsidR="00D74FD7" w:rsidRPr="00D74FD7" w:rsidRDefault="00D74FD7" w:rsidP="00D74FD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32"/>
          <w:szCs w:val="24"/>
          <w:lang w:eastAsia="sk-SK"/>
        </w:rPr>
        <w:t>OBCE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D74FD7">
        <w:rPr>
          <w:rFonts w:ascii="Arial" w:eastAsia="Times New Roman" w:hAnsi="Arial" w:cs="Arial"/>
          <w:b/>
          <w:sz w:val="32"/>
          <w:szCs w:val="32"/>
          <w:lang w:eastAsia="sk-SK"/>
        </w:rPr>
        <w:t>J A S T R A B Á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D74FD7" w:rsidRPr="00D74FD7" w:rsidRDefault="00D74FD7" w:rsidP="00E876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32"/>
          <w:szCs w:val="24"/>
          <w:lang w:eastAsia="sk-SK"/>
        </w:rPr>
        <w:t>za rok 201</w:t>
      </w:r>
      <w:r w:rsidR="00E87641">
        <w:rPr>
          <w:rFonts w:ascii="Arial" w:eastAsia="Times New Roman" w:hAnsi="Arial" w:cs="Arial"/>
          <w:b/>
          <w:sz w:val="32"/>
          <w:szCs w:val="24"/>
          <w:lang w:eastAsia="sk-SK"/>
        </w:rPr>
        <w:t>5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4406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 xml:space="preserve">V Jastrabej, dňa </w:t>
      </w:r>
      <w:r w:rsidR="00440617">
        <w:rPr>
          <w:rFonts w:ascii="Arial" w:eastAsia="Times New Roman" w:hAnsi="Arial" w:cs="Arial"/>
          <w:sz w:val="23"/>
          <w:szCs w:val="23"/>
          <w:lang w:eastAsia="sk-SK"/>
        </w:rPr>
        <w:t>27. mája 2016</w:t>
      </w:r>
      <w:r w:rsidRPr="00D74FD7">
        <w:rPr>
          <w:rFonts w:ascii="Arial" w:eastAsia="Times New Roman" w:hAnsi="Arial" w:cs="Arial"/>
          <w:sz w:val="23"/>
          <w:szCs w:val="23"/>
          <w:lang w:eastAsia="sk-SK"/>
        </w:rPr>
        <w:t xml:space="preserve">                                        </w:t>
      </w:r>
      <w:r w:rsidRPr="00D74FD7">
        <w:rPr>
          <w:rFonts w:ascii="Arial" w:eastAsia="Times New Roman" w:hAnsi="Arial" w:cs="Arial"/>
          <w:bCs/>
          <w:sz w:val="23"/>
          <w:szCs w:val="23"/>
          <w:lang w:eastAsia="sk-SK"/>
        </w:rPr>
        <w:t>Vojtech Sklenár, starosta obce</w:t>
      </w: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013CA6" w:rsidRPr="00D74FD7" w:rsidRDefault="00013CA6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Úvod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 zmysle § 16 zákona č. 583/2004 Z. z. o rozpočtových pravidlách územnej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 xml:space="preserve">samosprávy a o zmene a o doplnení niektorých zákonov v z. n. p. (ďalej len „zákon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 rozpočtových pravidlách) po skončení rozpočtového roka obec údaje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 rozpočtovom hospodárení súhrnne spracuje do Záverečného účtu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Súčasne finančne usporiada svoje hospodárenie vrátane finančných vzťahov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k zriadeným rozpočtovým organizáciám obce, ktorým poskytla prostriedky svojho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rozpočtu finančných vzťahov k štátnemu rozpočtu, založeným právnickým osobám,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iným právnickým a fyzickým osobám – podnikateľom, rozpočtom iných obcí a VÚC,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a v neposlednej miere aj voči štátnemu rozpočtu a štátnym fondom.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Obec je povinná dať si overiť účtovnú závierku podľa osobitného predpisu,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ktorým je zákon č. 431/2002 Z. z. o účtovníctve v znení neskorších predpisov. Pri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overovaní účtovnej závierky audítor overuje tiež hospodárenie obce podľa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schváleného rozpočtu, jeho súlad so Zákonom o rozpočtových pravidlách,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hospodárenie s ostatnými finančnými prostriedkami, stav a vývoj dlhu a dodržiavanie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pravidiel používania návratných zdrojov financovania.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Záverečný účet je súhrnný dokument, ktorý obsahuje výsledky rozpočtového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hospodárenia obce za rozpočtový rok a majetkovú situáciu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Návrh Záverečného účtu je zostavený v súlade so zákonom o rozpočtových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pravidlách územnej samosprávy. Podkladom pre vypracovanie Záverečného účtu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obce, ako súhrnného dokumentu je účtovníctvo, ako aj iná evidencia vedená mimo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účtovníctva o hospodárení a nakladaní s verejnými prostriedkami a účtovné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a finančné výkazy za hodnotené obdobie. Na celkové hospodárenie v priebehu roka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vplývali rôzne skutočnosti.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Okrem zabezpečovania základných činností obec zabezpečovala aj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pôsobnosti vyplývajúce zo zákona NR SR č. 416/2001 – v znení jeho neskorších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zmien a doplnkov o prechode pôsobností orgánov štátnej správy na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Záverečný účet nadväzuje na účtovníctvo a účtovnú závierku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1471C0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1471C0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Záverečný účet za rok 201</w:t>
      </w:r>
      <w:r w:rsidR="00E87641" w:rsidRPr="001471C0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5</w:t>
      </w:r>
      <w:r w:rsidRPr="001471C0">
        <w:rPr>
          <w:rFonts w:ascii="Arial" w:eastAsia="Times New Roman" w:hAnsi="Arial" w:cs="Arial"/>
          <w:b/>
          <w:bCs/>
          <w:sz w:val="23"/>
          <w:szCs w:val="23"/>
          <w:lang w:eastAsia="sk-SK"/>
        </w:rPr>
        <w:t xml:space="preserve"> obsahuje: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I. Rozpočet obce na rok 201</w:t>
      </w:r>
      <w:r w:rsidR="00E87641">
        <w:rPr>
          <w:rFonts w:ascii="Arial" w:eastAsia="Times New Roman" w:hAnsi="Arial" w:cs="Arial"/>
          <w:sz w:val="23"/>
          <w:szCs w:val="23"/>
          <w:lang w:eastAsia="sk-SK"/>
        </w:rPr>
        <w:t>5</w:t>
      </w: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II. Hodnotenie o plnení rozpočtu obce za obdobie roka 201</w:t>
      </w:r>
      <w:r w:rsidR="00E87641">
        <w:rPr>
          <w:rFonts w:ascii="Arial" w:eastAsia="Times New Roman" w:hAnsi="Arial" w:cs="Arial"/>
          <w:sz w:val="23"/>
          <w:szCs w:val="23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(textová a tabuľková časť)</w:t>
      </w: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III. Bilancia aktív a pasív súvahy k 31.12.201</w:t>
      </w:r>
      <w:r w:rsidR="00E87641">
        <w:rPr>
          <w:rFonts w:ascii="Arial" w:eastAsia="Times New Roman" w:hAnsi="Arial" w:cs="Arial"/>
          <w:sz w:val="23"/>
          <w:szCs w:val="23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IV. Prehľad o stave a vývoji dlhu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V. Údaje o hospodárení organizácií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VI. Údaje o poskytnutých zárukách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VII. Údaje o nákladoch a výnosoch podnikateľskej činnosti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D74FD7">
        <w:rPr>
          <w:rFonts w:ascii="Arial" w:eastAsia="Times New Roman" w:hAnsi="Arial" w:cs="Arial"/>
          <w:sz w:val="23"/>
          <w:szCs w:val="23"/>
          <w:lang w:eastAsia="sk-SK"/>
        </w:rPr>
        <w:t>VIII. Finančné usporiadanie vzťahov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1471C0" w:rsidRPr="00D74FD7" w:rsidRDefault="001471C0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1471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Záverečný účet obce za rok 201</w:t>
      </w:r>
      <w:r w:rsidR="00E87641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spracovaný dňa </w:t>
      </w:r>
      <w:r w:rsidR="001471C0">
        <w:rPr>
          <w:rFonts w:ascii="Arial" w:eastAsia="Times New Roman" w:hAnsi="Arial" w:cs="Arial"/>
          <w:bCs/>
          <w:sz w:val="24"/>
          <w:szCs w:val="24"/>
          <w:lang w:eastAsia="sk-SK"/>
        </w:rPr>
        <w:t>27. mája 2016.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Rozpočet Obce Jastrabá na rok 201</w:t>
      </w:r>
      <w:r w:rsidR="00E8764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Rozpočet Obce Jastrabá na rok 201</w:t>
      </w:r>
      <w:r w:rsidR="00E87641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Základným nástrojom finančného hospodárenia obce bol rozpočet obce na rok 2014. Obec v roku 2014 zostavila rozpočet podľa ustanovenia § 10 odsek 7) zákona č. 583/2004 Z. z. o rozpočtových pravidlách územnej samosprávy a o zmene a doplnení niektorých zákonov v znení neskorších predpisov.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Rozpočet s vnútorným členením na bežný a kapitálový rozpočet a rozpočet</w:t>
      </w:r>
    </w:p>
    <w:p w:rsidR="00D74FD7" w:rsidRPr="00D74FD7" w:rsidRDefault="00D74FD7" w:rsidP="003726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finančných operácií bol schválený uznesením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z ustanovujúceho zasadnutia 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7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/201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dňa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10. 12. 2014.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.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Rozpočet obce bol schválený ako prebytkový.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3726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Hospodárenie obce sa riadilo podľa schváleného rozpočtu na rok 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3726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V rozpočtovom roku 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boli vykonané štyri rozpočtové opatrenia, </w:t>
      </w:r>
    </w:p>
    <w:p w:rsidR="00D74FD7" w:rsidRPr="00D74FD7" w:rsidRDefault="00D74FD7" w:rsidP="003726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dňa 25. 0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2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. 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, uznesením 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10/2015,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</w:p>
    <w:p w:rsidR="00D74FD7" w:rsidRPr="00D74FD7" w:rsidRDefault="00D74FD7" w:rsidP="003726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dňa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27. 05. 2015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, uznesením 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41/2015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,</w:t>
      </w:r>
    </w:p>
    <w:p w:rsidR="00D74FD7" w:rsidRPr="00D74FD7" w:rsidRDefault="00D74FD7" w:rsidP="003726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dňa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02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.  9. 2015, uznesením 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60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/201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,</w:t>
      </w:r>
    </w:p>
    <w:p w:rsidR="00D74FD7" w:rsidRPr="00D74FD7" w:rsidRDefault="00D74FD7" w:rsidP="003726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dňa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02. 12. 2015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, uznesením OZ č. 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68/2015,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 tak, že sa vychádzalo zo sledovania priebežného plnenia rozpočtu.</w:t>
      </w:r>
    </w:p>
    <w:p w:rsidR="004A4EC1" w:rsidRPr="00D74FD7" w:rsidRDefault="004A4EC1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Jednotlivé rozpočtové opatrenia sa týkali napríklad úprav rozpočtu obce pri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zapájaní finančných prostriedkov z minulého roku, presunov prostriedkov v rámci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schváleného rozpočtu, zvyšovania príjmovej časti rozpočtu, a s tým súvisiacimi</w:t>
      </w: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výdavkami rozpočtu obce.</w:t>
      </w:r>
    </w:p>
    <w:p w:rsidR="004A4EC1" w:rsidRPr="00D74FD7" w:rsidRDefault="004A4EC1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Default="00D74FD7" w:rsidP="003726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Súčasťou návrhu rozpočtu na rok 201</w:t>
      </w:r>
      <w:r w:rsidR="003726D0">
        <w:rPr>
          <w:rFonts w:ascii="Arial" w:eastAsia="Times New Roman" w:hAnsi="Arial" w:cs="Arial"/>
          <w:bCs/>
          <w:sz w:val="24"/>
          <w:szCs w:val="24"/>
          <w:lang w:eastAsia="sk-SK"/>
        </w:rPr>
        <w:t>5 už nebol programový rozpočet. OZ rozhodlo o neuplatňovaní programového rozpočtu uznesením č. 11/2015.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</w:p>
    <w:p w:rsidR="003726D0" w:rsidRPr="00D74FD7" w:rsidRDefault="003726D0" w:rsidP="004A4E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OZ takto rozhodlo v zmysle § 4 ods. 5 zákona 583/2004 Z.</w:t>
      </w:r>
      <w:r w:rsidR="004A4EC1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z. </w:t>
      </w:r>
      <w:r w:rsidR="004A4EC1">
        <w:rPr>
          <w:rFonts w:ascii="Arial" w:eastAsia="Times New Roman" w:hAnsi="Arial" w:cs="Arial"/>
          <w:bCs/>
          <w:sz w:val="24"/>
          <w:szCs w:val="24"/>
          <w:lang w:eastAsia="sk-SK"/>
        </w:rPr>
        <w:t>o rozpočtových pravidlách územnej samosprávy a o zmene a doplnení niektorých zákonov v znení neskorších predpisov, kde obecné zastupiteľstvo s počtom obyvateľov do 2000 môže rozhodnúť o neuplatňovaní programu obce – programového rozpočtu.</w:t>
      </w: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1471C0" w:rsidRPr="00D74FD7" w:rsidRDefault="001471C0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Rozpočet obce k 31. 12. 201</w:t>
      </w:r>
      <w:r w:rsidR="00E87641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v celých €</w:t>
      </w:r>
    </w:p>
    <w:p w:rsidR="00D74FD7" w:rsidRPr="00D74FD7" w:rsidRDefault="00D74FD7" w:rsidP="00D74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32"/>
        <w:gridCol w:w="2552"/>
      </w:tblGrid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552" w:type="dxa"/>
            <w:vAlign w:val="center"/>
          </w:tcPr>
          <w:p w:rsidR="00D74FD7" w:rsidRPr="00D74FD7" w:rsidRDefault="00D74FD7" w:rsidP="00D74FD7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po zmenách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03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399.029,00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443.979,00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2032" w:type="dxa"/>
            <w:vAlign w:val="center"/>
          </w:tcPr>
          <w:p w:rsidR="00D74FD7" w:rsidRPr="00D74FD7" w:rsidRDefault="00371418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382.339,00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409.285,00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Kapitálové príjmy 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14.505,00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2032" w:type="dxa"/>
            <w:vAlign w:val="center"/>
          </w:tcPr>
          <w:p w:rsidR="00D74FD7" w:rsidRPr="00D74FD7" w:rsidRDefault="00371418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5.000,00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5.110,00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 xml:space="preserve">Príjmy RO s právnou </w:t>
            </w:r>
            <w:proofErr w:type="spellStart"/>
            <w:r w:rsidRPr="00D74FD7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subjektivit</w:t>
            </w:r>
            <w:proofErr w:type="spellEnd"/>
            <w:r w:rsidRPr="00D74FD7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C374D9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</w:t>
            </w:r>
            <w:r w:rsidR="00C374D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11.690,00</w:t>
            </w:r>
          </w:p>
        </w:tc>
        <w:tc>
          <w:tcPr>
            <w:tcW w:w="2552" w:type="dxa"/>
            <w:vAlign w:val="center"/>
          </w:tcPr>
          <w:p w:rsidR="00C374D9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15.079,00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03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379.259,00</w:t>
            </w:r>
          </w:p>
        </w:tc>
        <w:tc>
          <w:tcPr>
            <w:tcW w:w="255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430.025,00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2032" w:type="dxa"/>
            <w:vAlign w:val="center"/>
          </w:tcPr>
          <w:p w:rsidR="00D74FD7" w:rsidRPr="00D74FD7" w:rsidRDefault="00371418" w:rsidP="00C374D9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</w:t>
            </w:r>
            <w:r w:rsidR="00C374D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.226,00</w:t>
            </w:r>
          </w:p>
        </w:tc>
        <w:tc>
          <w:tcPr>
            <w:tcW w:w="255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132.442,00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2032" w:type="dxa"/>
            <w:vAlign w:val="center"/>
          </w:tcPr>
          <w:p w:rsidR="00D74FD7" w:rsidRPr="00D74FD7" w:rsidRDefault="00C374D9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5.000,00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20.705,00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2032" w:type="dxa"/>
            <w:vAlign w:val="center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55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</w:tr>
      <w:tr w:rsidR="00D74FD7" w:rsidRPr="00D74FD7" w:rsidTr="00164F51">
        <w:tc>
          <w:tcPr>
            <w:tcW w:w="3420" w:type="dxa"/>
          </w:tcPr>
          <w:p w:rsidR="00D74FD7" w:rsidRPr="00D74FD7" w:rsidRDefault="00D74FD7" w:rsidP="00D74FD7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Výdavky RO s právnou subjekt.</w:t>
            </w:r>
          </w:p>
        </w:tc>
        <w:tc>
          <w:tcPr>
            <w:tcW w:w="203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264.033,00</w:t>
            </w:r>
          </w:p>
        </w:tc>
        <w:tc>
          <w:tcPr>
            <w:tcW w:w="2552" w:type="dxa"/>
            <w:vAlign w:val="center"/>
          </w:tcPr>
          <w:p w:rsidR="00D74FD7" w:rsidRPr="00D74FD7" w:rsidRDefault="00164F51" w:rsidP="00D74FD7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276.878,00</w:t>
            </w:r>
          </w:p>
        </w:tc>
      </w:tr>
    </w:tbl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4A4E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II. Hodnotenie o plnení rozpočtu obce za obdobie roka 201</w:t>
      </w:r>
      <w:r w:rsidR="004A4EC1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4A4E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Údaje schváleného, upraveného rozpočtu obce a jeho plnenie na rok 201</w:t>
      </w:r>
      <w:r w:rsidR="004A4EC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sú obsiahnuté v uvedenej tabuľke: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1416"/>
        <w:gridCol w:w="1408"/>
        <w:gridCol w:w="2164"/>
      </w:tblGrid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Plnenie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382339,00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409285,00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410903,94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11690,00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15079,00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15079,31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110226,00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132442,00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135723,61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264033,00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276878,00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640E5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276852,35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bežného rozpočtu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22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222BE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13.407,29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 toho účelovo určené nevyčerpané prostriedky 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5E66C3" w:rsidP="00D74F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682,54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Kapitálový rozpočet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14505,00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14502,40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Kapitálový výdavky obce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5000,00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20705,00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5E66C3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14459,98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kapitálového rozpočtu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5E66C3" w:rsidP="005E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+42,42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rozpočtu spolu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5E66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  </w:t>
            </w:r>
            <w:r w:rsidR="005E66C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+13449,71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EA1E4F" w:rsidP="00EA1E4F">
            <w:pPr>
              <w:tabs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5000,00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5110,00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4897,66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 RO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- výdavky RO</w:t>
            </w:r>
          </w:p>
          <w:p w:rsidR="00D74FD7" w:rsidRPr="00D74FD7" w:rsidRDefault="007E6B8C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operácie – výdavky obce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7E6B8C" w:rsidRDefault="007E6B8C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7E6B8C" w:rsidRDefault="007E6B8C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  <w:p w:rsidR="00D74FD7" w:rsidRPr="00D74FD7" w:rsidRDefault="00EA1E4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Hospodárenie z finančných operácií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EA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+</w:t>
            </w:r>
            <w:r w:rsidR="00EA1E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4897,66</w:t>
            </w: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82071A" w:rsidRDefault="0082071A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rozpočtové</w:t>
            </w:r>
            <w:r w:rsidR="00EA1E4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ho hospodárenia obce za rok 2015</w:t>
            </w: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82071A" w:rsidRDefault="00D74FD7" w:rsidP="00C0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82071A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+</w:t>
            </w:r>
            <w:r w:rsidR="0082071A" w:rsidRPr="0082071A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18</w:t>
            </w:r>
            <w:r w:rsidR="00C03600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34</w:t>
            </w:r>
            <w:r w:rsidR="0082071A" w:rsidRPr="0082071A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7,37</w:t>
            </w:r>
          </w:p>
          <w:p w:rsidR="0082071A" w:rsidRDefault="0082071A" w:rsidP="00EA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82071A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-682,54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=</w:t>
            </w:r>
          </w:p>
          <w:p w:rsidR="0082071A" w:rsidRPr="0082071A" w:rsidRDefault="0082071A" w:rsidP="00C0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2071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+17.</w:t>
            </w:r>
            <w:r w:rsidR="00C03600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6</w:t>
            </w:r>
            <w:r w:rsidRPr="0082071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54,83</w:t>
            </w:r>
          </w:p>
          <w:p w:rsidR="0082071A" w:rsidRPr="00D74FD7" w:rsidRDefault="0082071A" w:rsidP="00EA1E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559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Celková vyrovnanosť 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8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6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C0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82071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17.</w:t>
            </w:r>
            <w:r w:rsidR="00C03600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6</w:t>
            </w:r>
            <w:r w:rsidR="0082071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54,83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Hodnotenie rozpočtu obce podľa jeho vnútorného členenia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4A2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Podľa § 10 ods. 3 zákona</w:t>
      </w:r>
      <w:r w:rsidR="004A2CF7">
        <w:rPr>
          <w:rFonts w:ascii="Arial" w:eastAsia="Times New Roman" w:hAnsi="Arial" w:cs="Arial"/>
          <w:sz w:val="24"/>
          <w:szCs w:val="24"/>
          <w:lang w:eastAsia="sk-SK"/>
        </w:rPr>
        <w:t xml:space="preserve"> č. 583/2004 Z. z.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o rozpočtových pravidlách územnej samosprávy</w:t>
      </w:r>
      <w:r w:rsidR="004A2CF7">
        <w:rPr>
          <w:rFonts w:ascii="Arial" w:eastAsia="Times New Roman" w:hAnsi="Arial" w:cs="Arial"/>
          <w:sz w:val="24"/>
          <w:szCs w:val="24"/>
          <w:lang w:eastAsia="sk-SK"/>
        </w:rPr>
        <w:t xml:space="preserve"> a o zmene a doplnení niektorých zákonov v znení neskorších predpisov, v súlade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s rozpočtovou klasifikáciou, sa rozpočet obce sa vnútorne člení na: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a) bežný rozpočet obce, ktorý tvoria bežné príjmy a bežné výdavky obce,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b) kapitálový rozpočet obce, ktorý tvoria kapitálové príjmy a kapitálové výdavky obce,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c) finančné operácie.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Tieto údaje sa preberajú z finančných výkazov obce a finančných výkazov zriadených organizácií.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Bežný rozpočet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3A2B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Príjmy upraveného bežného rozpočtu rozpočtované sumou </w:t>
      </w:r>
      <w:r w:rsidR="003A2B4D">
        <w:rPr>
          <w:rFonts w:ascii="Arial" w:eastAsia="Times New Roman" w:hAnsi="Arial" w:cs="Arial"/>
          <w:sz w:val="24"/>
          <w:szCs w:val="24"/>
          <w:lang w:eastAsia="sk-SK"/>
        </w:rPr>
        <w:t>409285,00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ku koncu sledovaného obdobia plnila obec na </w:t>
      </w:r>
      <w:r w:rsidR="003A2B4D">
        <w:rPr>
          <w:rFonts w:ascii="Arial" w:eastAsia="Times New Roman" w:hAnsi="Arial" w:cs="Arial"/>
          <w:sz w:val="24"/>
          <w:szCs w:val="24"/>
          <w:lang w:eastAsia="sk-SK"/>
        </w:rPr>
        <w:t>410903,94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3A2B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Prehľad o plnení bežného rozpočtu obce za rok 201</w:t>
      </w:r>
      <w:r w:rsidR="003A2B4D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51"/>
        <w:gridCol w:w="1427"/>
        <w:gridCol w:w="1271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409285,00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410903,94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100,40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132442,00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135723,61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3A2B4D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102,48</w:t>
            </w:r>
          </w:p>
        </w:tc>
      </w:tr>
    </w:tbl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71C0" w:rsidRPr="00D74FD7" w:rsidRDefault="001471C0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3A2B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Bežné vlastné príjmy predstavujú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a nedaňové príjmy.</w:t>
      </w:r>
    </w:p>
    <w:p w:rsidR="001471C0" w:rsidRPr="00D74FD7" w:rsidRDefault="001471C0" w:rsidP="003A2B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 hľadiska štruktúry príjmov hlavným zdrojom príjmov sú príjmy daňové.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príjmy tvoria: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a)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výnos dane z príjmov poukázaný územnej samospráve (tzv. podielové dane)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je príjmom rozpočtu obce, ktorý plynie zo ŠR prostredníctvom Finančného riaditeľstva SR.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Jej výška je regulovaná zákonom č. 564/2004 Z. z. o rozpočtovom určení výnosu dane z príjmov územnej samospráve a o zmene a doplnení niektorých zákonov.</w:t>
      </w:r>
    </w:p>
    <w:p w:rsidR="00D74FD7" w:rsidRPr="00D74FD7" w:rsidRDefault="00D74FD7" w:rsidP="007A4E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Z predpokladanej finančnej čiastky v sume 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155000,00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z výnosu dane z príjmov boli k 31. 12. 201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poukázané prostriedky v sume 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159110,52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plnenie na 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102,65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%.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b)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 z nehnuteľností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t. j. daň z pozemkov, stavieb a bytov, ktorých správcom je obec. Prehľad rozpočtu a plnenia rozpočtu dane z nehnuteľností je uvedený v nasledujúcej tabuľke: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44"/>
        <w:gridCol w:w="1427"/>
        <w:gridCol w:w="1271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Daň z nehnuteľností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pozemkov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11300,00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13204,23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116,85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 stavieb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2620,00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2226,18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84,97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bytov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79,83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7A4EE3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92,83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7A4E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K 31. 12. 201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predstavuje suma daňových pohľadávok (daň z nehnuteľností)  </w:t>
      </w:r>
      <w:r w:rsidR="007A4EE3">
        <w:rPr>
          <w:rFonts w:ascii="Arial" w:eastAsia="Times New Roman" w:hAnsi="Arial" w:cs="Arial"/>
          <w:sz w:val="24"/>
          <w:szCs w:val="24"/>
          <w:lang w:eastAsia="sk-SK"/>
        </w:rPr>
        <w:t>798,44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1471C0" w:rsidRPr="00D74FD7" w:rsidRDefault="001471C0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c)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dane za tovary a služby 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predstavujú dane za špecifické služby – miestne poplatky podľa zákona o miestnych poplatkoch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 ako aj platného Všeobecne záväzného nariadenia obce: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244"/>
        <w:gridCol w:w="1427"/>
        <w:gridCol w:w="1271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Dane za tovary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 služby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psa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505,00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97,12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nevýherné hracie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prístr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predajné automaty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komunálny odpad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9420,00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9009,28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95,64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úhrad za dobývací priestor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531,10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100,02 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D74FD7" w:rsidRPr="00D74FD7" w:rsidRDefault="00D74FD7" w:rsidP="00A629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Obec eviduje nedaňové pohľadávky (za komunálny odpad) vo výške </w:t>
      </w:r>
      <w:r w:rsidR="00A6298B">
        <w:rPr>
          <w:rFonts w:ascii="Arial" w:eastAsia="Times New Roman" w:hAnsi="Arial" w:cs="Arial"/>
          <w:sz w:val="24"/>
          <w:szCs w:val="24"/>
          <w:lang w:eastAsia="sk-SK"/>
        </w:rPr>
        <w:t>1018,20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Nedaňové príjmy obce: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 skupine nedaňových príjmov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možno hovoriť o dobrom plnení rozpočtovaných</w:t>
      </w:r>
    </w:p>
    <w:p w:rsidR="00D74FD7" w:rsidRPr="00D74FD7" w:rsidRDefault="00D74FD7" w:rsidP="00630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hodnôt. Rozpočtovaná suma nedaňových príjmov bola </w:t>
      </w:r>
      <w:r w:rsidR="006306FF">
        <w:rPr>
          <w:rFonts w:ascii="Arial" w:eastAsia="Times New Roman" w:hAnsi="Arial" w:cs="Arial"/>
          <w:sz w:val="24"/>
          <w:szCs w:val="24"/>
          <w:lang w:eastAsia="sk-SK"/>
        </w:rPr>
        <w:t>27.113,00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plnenie k 31. 12. 201</w:t>
      </w:r>
      <w:r w:rsidR="00A6298B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bolo </w:t>
      </w:r>
      <w:r w:rsidR="006306FF">
        <w:rPr>
          <w:rFonts w:ascii="Arial" w:eastAsia="Times New Roman" w:hAnsi="Arial" w:cs="Arial"/>
          <w:sz w:val="24"/>
          <w:szCs w:val="24"/>
          <w:lang w:eastAsia="sk-SK"/>
        </w:rPr>
        <w:t>25.489,13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plnenie na </w:t>
      </w:r>
      <w:r w:rsidR="006306FF">
        <w:rPr>
          <w:rFonts w:ascii="Arial" w:eastAsia="Times New Roman" w:hAnsi="Arial" w:cs="Arial"/>
          <w:sz w:val="24"/>
          <w:szCs w:val="24"/>
          <w:lang w:eastAsia="sk-SK"/>
        </w:rPr>
        <w:t>94,01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%. </w:t>
      </w:r>
      <w:r w:rsidR="00A91775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Zoskupenie nedaňových príjmov tvoria: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a) príjmy z vlastníctva majetku obce, t.j. prenájom všetkého druhu,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b) administratívne a iné poplatky a platby, t.j. predovšetkým správne poplatky,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cintorínske poplatky, príjmy zo separovaného zberu,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c) pokuty, penále a iné sankcie,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d) príjmy za predaj výrobkov, tovarov a služieb – jedná sa predovšetkým o poplatky za služby ako je vyhlasovanie v miestnom rozhlase, kopírovacie služby, za spotrebu vody a iné,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e) poplatky za znečisťovanie ovzdušia,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f) úroky z vkladov,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g) ostatné príjmy.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244"/>
        <w:gridCol w:w="1427"/>
        <w:gridCol w:w="1271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pozemkov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2149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2149,10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5681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4993,02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87,89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Ostatné poplatky</w:t>
            </w:r>
            <w:r w:rsidR="00A6298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 správne poplatky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804,51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100,56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porušenie predpisov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A6298B" w:rsidRPr="00D74FD7" w:rsidRDefault="00A6298B" w:rsidP="00A6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60,00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18293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17452,62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A6298B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95,41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znečisťovanie ovzdušia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D7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  <w:r w:rsidR="00DD7CE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125,00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vkladov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34,88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174,40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dobropisov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D7CE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471C0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471C0" w:rsidRPr="00D74FD7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 rámci bežných príjmov vykazuje obec aj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cudzie zdroje 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(zo štátneho rozpočtu)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  t. j. rôzne granty a transfery, ktoré boli určené na nasledovné aktivity: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Obec prijala nasledovné granty a transfery:</w:t>
      </w: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41"/>
        <w:gridCol w:w="1459"/>
        <w:gridCol w:w="3852"/>
      </w:tblGrid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P.č</w:t>
            </w:r>
            <w:proofErr w:type="spellEnd"/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.</w:t>
            </w: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Poskytovateľ  </w:t>
            </w:r>
          </w:p>
        </w:tc>
        <w:tc>
          <w:tcPr>
            <w:tcW w:w="1459" w:type="dxa"/>
            <w:vAlign w:val="center"/>
          </w:tcPr>
          <w:p w:rsidR="00D74FD7" w:rsidRPr="00D74FD7" w:rsidRDefault="00D74FD7" w:rsidP="00D74F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Suma v €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Účel </w:t>
            </w:r>
          </w:p>
        </w:tc>
      </w:tr>
      <w:tr w:rsidR="00D74FD7" w:rsidRPr="00D74FD7" w:rsidTr="00E87641">
        <w:tc>
          <w:tcPr>
            <w:tcW w:w="720" w:type="dxa"/>
            <w:vMerge w:val="restart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041" w:type="dxa"/>
            <w:vMerge w:val="restart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Okresný úrad Banská Bystrica, odbor školstva</w:t>
            </w:r>
          </w:p>
        </w:tc>
        <w:tc>
          <w:tcPr>
            <w:tcW w:w="1459" w:type="dxa"/>
            <w:vAlign w:val="center"/>
          </w:tcPr>
          <w:p w:rsidR="00D74FD7" w:rsidRPr="00D74FD7" w:rsidRDefault="00D74FD7" w:rsidP="00A91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</w:t>
            </w:r>
            <w:r w:rsidR="00A9177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857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,00 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Školstvo – prenesené kompetencie –normatívne FP</w:t>
            </w:r>
          </w:p>
        </w:tc>
      </w:tr>
      <w:tr w:rsidR="00D74FD7" w:rsidRPr="00D74FD7" w:rsidTr="00E87641">
        <w:tc>
          <w:tcPr>
            <w:tcW w:w="720" w:type="dxa"/>
            <w:vMerge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  <w:vMerge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59" w:type="dxa"/>
            <w:vAlign w:val="center"/>
          </w:tcPr>
          <w:p w:rsidR="00D74FD7" w:rsidRPr="00D74FD7" w:rsidRDefault="00031A79" w:rsidP="00A91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7731,00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                    - nenormatívne FP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459" w:type="dxa"/>
            <w:vAlign w:val="center"/>
          </w:tcPr>
          <w:p w:rsidR="00D74FD7" w:rsidRPr="00D74FD7" w:rsidRDefault="00A91775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179,52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Hlásenie pobytu občanov a REGOB SR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459" w:type="dxa"/>
            <w:vAlign w:val="center"/>
          </w:tcPr>
          <w:p w:rsidR="00D74FD7" w:rsidRPr="00D74FD7" w:rsidRDefault="002175A1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458,50</w:t>
            </w:r>
          </w:p>
        </w:tc>
        <w:tc>
          <w:tcPr>
            <w:tcW w:w="3852" w:type="dxa"/>
          </w:tcPr>
          <w:p w:rsidR="00D74FD7" w:rsidRPr="00D74FD7" w:rsidRDefault="002175A1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Referendum 2015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Banská Štiavnica</w:t>
            </w:r>
          </w:p>
        </w:tc>
        <w:tc>
          <w:tcPr>
            <w:tcW w:w="1459" w:type="dxa"/>
            <w:vAlign w:val="center"/>
          </w:tcPr>
          <w:p w:rsidR="00D74FD7" w:rsidRPr="00D74FD7" w:rsidRDefault="00630749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1647,25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Stravné pre deti v HN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Banská Štiavnica</w:t>
            </w:r>
          </w:p>
        </w:tc>
        <w:tc>
          <w:tcPr>
            <w:tcW w:w="1459" w:type="dxa"/>
            <w:vAlign w:val="center"/>
          </w:tcPr>
          <w:p w:rsidR="00D74FD7" w:rsidRPr="00D74FD7" w:rsidRDefault="00D538EB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282,20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Dotácia na školské potreby pre deti v HN - ZŠ</w:t>
            </w:r>
          </w:p>
        </w:tc>
      </w:tr>
      <w:tr w:rsidR="00D74FD7" w:rsidRPr="00D74FD7" w:rsidTr="00E87641">
        <w:tc>
          <w:tcPr>
            <w:tcW w:w="720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041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Ministerstvo vnútra SR </w:t>
            </w:r>
          </w:p>
        </w:tc>
        <w:tc>
          <w:tcPr>
            <w:tcW w:w="1459" w:type="dxa"/>
            <w:vAlign w:val="center"/>
          </w:tcPr>
          <w:p w:rsidR="00D74FD7" w:rsidRPr="00D74FD7" w:rsidRDefault="00D538EB" w:rsidP="00D7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50,93</w:t>
            </w:r>
          </w:p>
        </w:tc>
        <w:tc>
          <w:tcPr>
            <w:tcW w:w="3852" w:type="dxa"/>
          </w:tcPr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Ochrana ŽP</w:t>
            </w:r>
          </w:p>
        </w:tc>
      </w:tr>
      <w:tr w:rsidR="00D538EB" w:rsidRPr="00D74FD7" w:rsidTr="00E87641">
        <w:tc>
          <w:tcPr>
            <w:tcW w:w="720" w:type="dxa"/>
          </w:tcPr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041" w:type="dxa"/>
          </w:tcPr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Ministerstvo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dopravy,výstavby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a 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region.rozv.SR</w:t>
            </w:r>
            <w:proofErr w:type="spellEnd"/>
          </w:p>
        </w:tc>
        <w:tc>
          <w:tcPr>
            <w:tcW w:w="1459" w:type="dxa"/>
            <w:vAlign w:val="center"/>
          </w:tcPr>
          <w:p w:rsidR="00D538EB" w:rsidRPr="00D74FD7" w:rsidRDefault="00D538EB" w:rsidP="005A4500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505,92</w:t>
            </w:r>
          </w:p>
        </w:tc>
        <w:tc>
          <w:tcPr>
            <w:tcW w:w="3852" w:type="dxa"/>
          </w:tcPr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Úsek stavebného poriadku</w:t>
            </w:r>
          </w:p>
        </w:tc>
      </w:tr>
      <w:tr w:rsidR="00D538EB" w:rsidRPr="00D74FD7" w:rsidTr="00E87641">
        <w:tc>
          <w:tcPr>
            <w:tcW w:w="720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041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Ministerstvo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dopravy,výstavby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a 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region.rozv.SR</w:t>
            </w:r>
            <w:proofErr w:type="spellEnd"/>
          </w:p>
        </w:tc>
        <w:tc>
          <w:tcPr>
            <w:tcW w:w="1459" w:type="dxa"/>
            <w:vAlign w:val="center"/>
          </w:tcPr>
          <w:p w:rsidR="00D538EB" w:rsidRPr="00D74FD7" w:rsidRDefault="00D538EB" w:rsidP="00D538EB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23,5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52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Špec.st.úrad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pre miestne komunikácie</w:t>
            </w:r>
          </w:p>
        </w:tc>
      </w:tr>
      <w:tr w:rsidR="00D538EB" w:rsidRPr="00D74FD7" w:rsidTr="00E87641">
        <w:tc>
          <w:tcPr>
            <w:tcW w:w="720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041" w:type="dxa"/>
          </w:tcPr>
          <w:p w:rsidR="00D538EB" w:rsidRPr="00D74FD7" w:rsidRDefault="00D538EB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680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 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B. Štiavnici</w:t>
            </w:r>
          </w:p>
        </w:tc>
        <w:tc>
          <w:tcPr>
            <w:tcW w:w="1459" w:type="dxa"/>
            <w:vAlign w:val="center"/>
          </w:tcPr>
          <w:p w:rsidR="00D538EB" w:rsidRPr="00D74FD7" w:rsidRDefault="0068066E" w:rsidP="00D74FD7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1230,72</w:t>
            </w:r>
          </w:p>
        </w:tc>
        <w:tc>
          <w:tcPr>
            <w:tcW w:w="3852" w:type="dxa"/>
          </w:tcPr>
          <w:p w:rsidR="0068066E" w:rsidRDefault="0068066E" w:rsidP="00680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538EB" w:rsidRPr="00D74FD7" w:rsidRDefault="00D538EB" w:rsidP="00680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§ 50j-refund. mzdy </w:t>
            </w:r>
            <w:r w:rsid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J. </w:t>
            </w:r>
            <w:proofErr w:type="spellStart"/>
            <w:r w:rsid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Markoš</w:t>
            </w:r>
            <w:proofErr w:type="spellEnd"/>
          </w:p>
        </w:tc>
      </w:tr>
      <w:tr w:rsidR="0068066E" w:rsidRPr="00D74FD7" w:rsidTr="00E87641">
        <w:tc>
          <w:tcPr>
            <w:tcW w:w="720" w:type="dxa"/>
          </w:tcPr>
          <w:p w:rsidR="0068066E" w:rsidRPr="0068066E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041" w:type="dxa"/>
          </w:tcPr>
          <w:p w:rsidR="0068066E" w:rsidRPr="0068066E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Pr="0068066E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 B. Štiavnici</w:t>
            </w:r>
          </w:p>
        </w:tc>
        <w:tc>
          <w:tcPr>
            <w:tcW w:w="1459" w:type="dxa"/>
            <w:vAlign w:val="center"/>
          </w:tcPr>
          <w:p w:rsidR="0068066E" w:rsidRPr="0068066E" w:rsidRDefault="0068066E" w:rsidP="00D74FD7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1493,33</w:t>
            </w:r>
          </w:p>
        </w:tc>
        <w:tc>
          <w:tcPr>
            <w:tcW w:w="3852" w:type="dxa"/>
          </w:tcPr>
          <w:p w:rsidR="0068066E" w:rsidRPr="0068066E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§ 52 - AČ</w:t>
            </w:r>
          </w:p>
        </w:tc>
      </w:tr>
      <w:tr w:rsidR="0068066E" w:rsidRPr="00D74FD7" w:rsidTr="00E87641">
        <w:tc>
          <w:tcPr>
            <w:tcW w:w="720" w:type="dxa"/>
          </w:tcPr>
          <w:p w:rsidR="0068066E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8066E" w:rsidRPr="00D74FD7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041" w:type="dxa"/>
          </w:tcPr>
          <w:p w:rsidR="0068066E" w:rsidRPr="00D74FD7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8066E" w:rsidRPr="00D74FD7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 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B. Štiavnici</w:t>
            </w:r>
          </w:p>
        </w:tc>
        <w:tc>
          <w:tcPr>
            <w:tcW w:w="1459" w:type="dxa"/>
            <w:vAlign w:val="center"/>
          </w:tcPr>
          <w:p w:rsidR="0068066E" w:rsidRPr="00D74FD7" w:rsidRDefault="0068066E" w:rsidP="005A4500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4188,80</w:t>
            </w:r>
          </w:p>
        </w:tc>
        <w:tc>
          <w:tcPr>
            <w:tcW w:w="3852" w:type="dxa"/>
          </w:tcPr>
          <w:p w:rsidR="0068066E" w:rsidRDefault="0068066E" w:rsidP="005A4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68066E" w:rsidRPr="00D74FD7" w:rsidRDefault="0068066E" w:rsidP="00680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§ 50j-refund. mzdy 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D. Struhár</w:t>
            </w:r>
          </w:p>
        </w:tc>
      </w:tr>
      <w:tr w:rsidR="0068066E" w:rsidRPr="00D74FD7" w:rsidTr="00E87641">
        <w:tc>
          <w:tcPr>
            <w:tcW w:w="720" w:type="dxa"/>
          </w:tcPr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SPOLU</w:t>
            </w:r>
          </w:p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59" w:type="dxa"/>
            <w:vAlign w:val="center"/>
          </w:tcPr>
          <w:p w:rsidR="0068066E" w:rsidRPr="00D74FD7" w:rsidRDefault="00031A79" w:rsidP="00D74FD7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200.648,67</w:t>
            </w:r>
          </w:p>
        </w:tc>
        <w:tc>
          <w:tcPr>
            <w:tcW w:w="3852" w:type="dxa"/>
          </w:tcPr>
          <w:p w:rsidR="0068066E" w:rsidRPr="00D74FD7" w:rsidRDefault="0068066E" w:rsidP="00D74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</w:tbl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Transfery boli účelovo viazané a boli použité v súlade s ich účelom.</w:t>
      </w: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471C0" w:rsidRPr="00D74FD7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5B29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Bežné príjmy rozpočtovej organizácie s právnou subjektivitou t. j. Základnej školy s materskou školou, Jastrabá sú vykázané sumou </w:t>
      </w:r>
      <w:r w:rsidR="005B2912">
        <w:rPr>
          <w:rFonts w:ascii="Arial" w:eastAsia="Times New Roman" w:hAnsi="Arial" w:cs="Arial"/>
          <w:sz w:val="24"/>
          <w:szCs w:val="24"/>
          <w:lang w:eastAsia="sk-SK"/>
        </w:rPr>
        <w:t>15079,31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plnenie na 100,</w:t>
      </w:r>
      <w:r w:rsidR="005B2912">
        <w:rPr>
          <w:rFonts w:ascii="Arial" w:eastAsia="Times New Roman" w:hAnsi="Arial" w:cs="Arial"/>
          <w:sz w:val="24"/>
          <w:szCs w:val="24"/>
          <w:lang w:eastAsia="sk-SK"/>
        </w:rPr>
        <w:t xml:space="preserve">00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%, členené na 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1244"/>
        <w:gridCol w:w="1427"/>
        <w:gridCol w:w="1199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Bežné príjmy ZŠ s MŠ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 prenajatých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strojov,prístrojov,zariadení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budov, priestorov a objektov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1614,00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1614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Poplatky za školy a školské zariadenia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1350,00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1350,00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Úroky z tuzemských vkladov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2,80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93,33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Tuzemské bežné transfery v rámci VS z rozpočtu obce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11906,00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11906,93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100,01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Tuzemské bežné transfery v rámci VS zo ŠR okrem preneseného výkonu štátnej správy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5B291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205,58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5B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</w:t>
            </w:r>
            <w:r w:rsidR="005B291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Finančné operácie - príjmové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rámci finančných operácií boli zúčtované  finančné prostriedky iba za obec,  za RO – ZŠ s MŠ Jastrabá neboli zúčtované.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1244"/>
        <w:gridCol w:w="1427"/>
        <w:gridCol w:w="1245"/>
      </w:tblGrid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Finančné operácie – obec 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NFV – splátky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6A215F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6A215F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D74FD7" w:rsidRPr="00D74FD7" w:rsidTr="00E87641">
        <w:tc>
          <w:tcPr>
            <w:tcW w:w="0" w:type="auto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Zostatok FP z predchádzaj</w:t>
            </w:r>
            <w:r w:rsidR="006A215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úceho roka</w:t>
            </w:r>
            <w:r w:rsidR="00D0293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="006A215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</w:t>
            </w:r>
            <w:r w:rsidR="00D0293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="006A215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prevod do príjmu 2015</w:t>
            </w:r>
            <w:r w:rsidR="000A4D9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0293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0293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0293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02937" w:rsidRPr="00D74FD7" w:rsidTr="00E87641">
        <w:tc>
          <w:tcPr>
            <w:tcW w:w="0" w:type="auto"/>
            <w:shd w:val="clear" w:color="auto" w:fill="auto"/>
          </w:tcPr>
          <w:p w:rsidR="00D02937" w:rsidRPr="00D74FD7" w:rsidRDefault="00D0293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Tvorba rezervného fondu</w:t>
            </w:r>
          </w:p>
        </w:tc>
        <w:tc>
          <w:tcPr>
            <w:tcW w:w="0" w:type="auto"/>
            <w:shd w:val="clear" w:color="auto" w:fill="auto"/>
          </w:tcPr>
          <w:p w:rsidR="00D02937" w:rsidRPr="00D74FD7" w:rsidRDefault="00D02937" w:rsidP="005A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5000,00</w:t>
            </w:r>
          </w:p>
        </w:tc>
        <w:tc>
          <w:tcPr>
            <w:tcW w:w="0" w:type="auto"/>
            <w:shd w:val="clear" w:color="auto" w:fill="auto"/>
          </w:tcPr>
          <w:p w:rsidR="00D02937" w:rsidRPr="00D74FD7" w:rsidRDefault="00D02937" w:rsidP="005A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4787,66</w:t>
            </w:r>
          </w:p>
        </w:tc>
        <w:tc>
          <w:tcPr>
            <w:tcW w:w="0" w:type="auto"/>
            <w:shd w:val="clear" w:color="auto" w:fill="auto"/>
          </w:tcPr>
          <w:p w:rsidR="00D02937" w:rsidRPr="00D74FD7" w:rsidRDefault="00D02937" w:rsidP="005A4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95,75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Bežné výdavky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029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Skutočné bežné vý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davky rozpočtu obce k 31.12.2015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sú vykázané sumou 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135.723,61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10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48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% plnenie rozpočtu.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Pre rozpočtové organizácie s právnou subjektivitou: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029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prenesený výkon – ZŠ – 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192.189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,- Eur</w:t>
      </w:r>
    </w:p>
    <w:p w:rsidR="00D02937" w:rsidRDefault="00D74FD7" w:rsidP="001471C0">
      <w:pPr>
        <w:tabs>
          <w:tab w:val="right" w:pos="96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originálne kompetencie (MŠ,ZŠS,ŠKD) – </w:t>
      </w:r>
      <w:r w:rsidR="00D02937">
        <w:rPr>
          <w:rFonts w:ascii="Arial" w:eastAsia="Times New Roman" w:hAnsi="Arial" w:cs="Arial"/>
          <w:sz w:val="24"/>
          <w:szCs w:val="24"/>
          <w:lang w:eastAsia="sk-SK"/>
        </w:rPr>
        <w:t>71.844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,- Eur</w:t>
      </w:r>
      <w:r w:rsidR="001471C0">
        <w:rPr>
          <w:rFonts w:ascii="Arial" w:eastAsia="Times New Roman" w:hAnsi="Arial" w:cs="Arial"/>
          <w:sz w:val="24"/>
          <w:szCs w:val="24"/>
          <w:lang w:eastAsia="sk-SK"/>
        </w:rPr>
        <w:tab/>
      </w:r>
    </w:p>
    <w:p w:rsidR="001471C0" w:rsidRDefault="001471C0" w:rsidP="001471C0">
      <w:pPr>
        <w:tabs>
          <w:tab w:val="right" w:pos="96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71C0" w:rsidRDefault="001471C0" w:rsidP="001471C0">
      <w:pPr>
        <w:tabs>
          <w:tab w:val="right" w:pos="96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029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0293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na originálne kompetencie (MŠ,ZŠS,ŠKD)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– navýšenie – 2.330,- Eur, </w:t>
      </w:r>
    </w:p>
    <w:p w:rsidR="00D02937" w:rsidRDefault="00D0293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ZŠ s MŠ vlastné príjmy – 11.690,- Eur</w:t>
      </w:r>
    </w:p>
    <w:p w:rsidR="00BC5EAC" w:rsidRPr="00D74FD7" w:rsidRDefault="00BC5EAC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BC5E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Celkom výdavky - rozpočet škola… 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278.053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- EUR, skutočnosť k 31. 12. 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predstavuje 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276.852,35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(PK + OK).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BC5E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Bežné výdavky obce predstavujú 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135.723,61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k tomu originálne a prenesené</w:t>
      </w:r>
    </w:p>
    <w:p w:rsidR="00D74FD7" w:rsidRPr="00D74FD7" w:rsidRDefault="00D74FD7" w:rsidP="00EB1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kompetencie </w:t>
      </w:r>
      <w:r w:rsidR="00BC5EAC">
        <w:rPr>
          <w:rFonts w:ascii="Arial" w:eastAsia="Times New Roman" w:hAnsi="Arial" w:cs="Arial"/>
          <w:sz w:val="24"/>
          <w:szCs w:val="24"/>
          <w:lang w:eastAsia="sk-SK"/>
        </w:rPr>
        <w:t>276.852,35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spolu bežné výdavky za obec + RO sú vo výške </w:t>
      </w:r>
      <w:r w:rsidR="00EB1D0F">
        <w:rPr>
          <w:rFonts w:ascii="Arial" w:eastAsia="Times New Roman" w:hAnsi="Arial" w:cs="Arial"/>
          <w:sz w:val="24"/>
          <w:szCs w:val="24"/>
          <w:lang w:eastAsia="sk-SK"/>
        </w:rPr>
        <w:t>412.575,96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B1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Mimo režijných výdavkov správy a školských zariadení boli v roku 201</w:t>
      </w:r>
      <w:r w:rsidR="00EB1D0F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poukázané</w:t>
      </w:r>
    </w:p>
    <w:p w:rsidR="00D74FD7" w:rsidRPr="00D74FD7" w:rsidRDefault="00D74FD7" w:rsidP="00EB1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dotácie v medziach schváleného, resp. upraveného rozpočtu obce na rok 201</w:t>
      </w:r>
      <w:r w:rsidR="00EB1D0F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 Okrem toho boli finančne zabezpečené aj ostatné samosprávne činnosti obce.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Prehľad o objeme niektorých vyššie citovaných výdavkov obce udáva nasledovná tabuľka:</w:t>
      </w: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 celých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B1D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  <w:r w:rsidRPr="00D74FD7">
        <w:rPr>
          <w:rFonts w:ascii="Arial" w:eastAsia="Times New Roman" w:hAnsi="Arial" w:cs="Arial"/>
          <w:sz w:val="19"/>
          <w:szCs w:val="19"/>
          <w:lang w:eastAsia="sk-SK"/>
        </w:rPr>
        <w:t>(OSTP – 01.1.1.)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801"/>
        <w:gridCol w:w="2059"/>
        <w:gridCol w:w="2058"/>
        <w:gridCol w:w="2058"/>
      </w:tblGrid>
      <w:tr w:rsidR="00D74FD7" w:rsidRPr="00D74FD7" w:rsidTr="00E87641"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Položka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Názov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Upravený rozpočet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Plnenie rozpočtu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% plnenia k uprav. rozpočtu</w:t>
            </w:r>
          </w:p>
        </w:tc>
      </w:tr>
      <w:tr w:rsidR="00D74FD7" w:rsidRPr="00D74FD7" w:rsidTr="00E87641">
        <w:trPr>
          <w:trHeight w:val="333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611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Tarifný plat, funkčný plat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29400,00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32202,40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109,53</w:t>
            </w:r>
          </w:p>
        </w:tc>
      </w:tr>
      <w:tr w:rsidR="00D74FD7" w:rsidRPr="00D74FD7" w:rsidTr="00E87641">
        <w:trPr>
          <w:trHeight w:val="344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621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VZP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675,00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1004,09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148,75</w:t>
            </w:r>
          </w:p>
        </w:tc>
      </w:tr>
      <w:tr w:rsidR="00D74FD7" w:rsidRPr="00D74FD7" w:rsidTr="00E87641">
        <w:trPr>
          <w:trHeight w:val="354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623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ostatných ZP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6A0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23</w:t>
            </w:r>
            <w:r w:rsidR="006A0F85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3032,76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6A0F85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131,86</w:t>
            </w:r>
          </w:p>
        </w:tc>
      </w:tr>
      <w:tr w:rsidR="00D74FD7" w:rsidRPr="00D74FD7" w:rsidTr="00E87641">
        <w:trPr>
          <w:trHeight w:val="363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625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SP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49098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7387,00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49098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9589,53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49098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129,82</w:t>
            </w:r>
          </w:p>
        </w:tc>
      </w:tr>
      <w:tr w:rsidR="00D74FD7" w:rsidRPr="00D74FD7" w:rsidTr="00E87641">
        <w:trPr>
          <w:trHeight w:val="346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631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Cestovné náhrady 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</w:tr>
      <w:tr w:rsidR="00D74FD7" w:rsidRPr="00D74FD7" w:rsidTr="00E87641">
        <w:trPr>
          <w:trHeight w:val="341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632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Energie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2420,00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2057,84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85,03</w:t>
            </w:r>
          </w:p>
        </w:tc>
      </w:tr>
      <w:tr w:rsidR="00D74FD7" w:rsidRPr="00D74FD7" w:rsidTr="00E87641">
        <w:trPr>
          <w:trHeight w:val="351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633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Materiál 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4028,00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3715,37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92,24</w:t>
            </w:r>
          </w:p>
        </w:tc>
      </w:tr>
      <w:tr w:rsidR="00D74FD7" w:rsidRPr="00D74FD7" w:rsidTr="00E87641">
        <w:trPr>
          <w:trHeight w:val="362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634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Dopravné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1220,00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939,37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77,00</w:t>
            </w:r>
          </w:p>
        </w:tc>
      </w:tr>
      <w:tr w:rsidR="00D74FD7" w:rsidRPr="00D74FD7" w:rsidTr="00E87641">
        <w:trPr>
          <w:trHeight w:val="343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635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Rutinná a štandardná údržba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50,00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48,00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96,00</w:t>
            </w:r>
          </w:p>
        </w:tc>
      </w:tr>
      <w:tr w:rsidR="00D74FD7" w:rsidRPr="00D74FD7" w:rsidTr="00E87641">
        <w:trPr>
          <w:trHeight w:val="339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637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Služby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12160,00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13065,01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107,44</w:t>
            </w:r>
          </w:p>
        </w:tc>
      </w:tr>
      <w:tr w:rsidR="00D74FD7" w:rsidRPr="00D74FD7" w:rsidTr="00E87641">
        <w:trPr>
          <w:trHeight w:val="339"/>
        </w:trPr>
        <w:tc>
          <w:tcPr>
            <w:tcW w:w="89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642</w:t>
            </w:r>
          </w:p>
        </w:tc>
        <w:tc>
          <w:tcPr>
            <w:tcW w:w="2816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Transfery jednotlivcom a nezisk. PO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950,00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966,66</w:t>
            </w:r>
          </w:p>
        </w:tc>
        <w:tc>
          <w:tcPr>
            <w:tcW w:w="2069" w:type="dxa"/>
            <w:shd w:val="clear" w:color="auto" w:fill="auto"/>
          </w:tcPr>
          <w:p w:rsidR="00D74FD7" w:rsidRPr="00D74FD7" w:rsidRDefault="005A450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101,75</w:t>
            </w:r>
          </w:p>
        </w:tc>
      </w:tr>
    </w:tbl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D74FD7" w:rsidRPr="00D74FD7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01.1.1. </w:t>
      </w:r>
      <w:r w:rsidR="0028353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Výkonné a zákonodarné orgány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 rámci výdavkov </w:t>
      </w:r>
      <w:r w:rsidR="00283530">
        <w:rPr>
          <w:rFonts w:ascii="Arial" w:eastAsia="Times New Roman" w:hAnsi="Arial" w:cs="Arial"/>
          <w:sz w:val="24"/>
          <w:szCs w:val="24"/>
          <w:lang w:eastAsia="sk-SK"/>
        </w:rPr>
        <w:t>výkonné a zákonodarné orgány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sleduje obec výdavky na mzdy a platy</w:t>
      </w:r>
    </w:p>
    <w:p w:rsidR="00D74FD7" w:rsidRPr="00283530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zamestnancov obecného úradu a starostu obce. Okrem toho v rámci tohto oddielu sleduje obec aj výdavky na tovary a služby, v tom výdavky za poskytované telekomunikačné služby, výdavky materiálového charakteru, výdavky na opravy a údržbu majetku ako i</w:t>
      </w:r>
      <w:r w:rsidR="00283530">
        <w:rPr>
          <w:rFonts w:ascii="Arial" w:eastAsia="Times New Roman" w:hAnsi="Arial" w:cs="Arial"/>
          <w:sz w:val="24"/>
          <w:szCs w:val="24"/>
          <w:lang w:eastAsia="sk-SK"/>
        </w:rPr>
        <w:t xml:space="preserve"> výdavky za poskytované služby.</w:t>
      </w: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471C0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471C0" w:rsidRPr="00D74FD7" w:rsidRDefault="001471C0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01.1.2 Finančn</w:t>
      </w:r>
      <w:r w:rsidR="0028353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é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a rozpočtov</w:t>
      </w:r>
      <w:r w:rsidR="0028353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é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28353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záležitosti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Obec v rámci tohto oddielu sleduje výdavky na bankové poplatky. Celková</w:t>
      </w:r>
    </w:p>
    <w:p w:rsidR="00D74FD7" w:rsidRPr="00D74FD7" w:rsidRDefault="00D74FD7" w:rsidP="002835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výška výdavkov bola </w:t>
      </w:r>
      <w:r w:rsidR="00283530">
        <w:rPr>
          <w:rFonts w:ascii="Arial" w:eastAsia="Times New Roman" w:hAnsi="Arial" w:cs="Arial"/>
          <w:sz w:val="24"/>
          <w:szCs w:val="24"/>
          <w:lang w:eastAsia="sk-SK"/>
        </w:rPr>
        <w:t>536,85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600,- Eur, t.j. percento plnenia je 89,</w:t>
      </w:r>
      <w:r w:rsidR="00283530">
        <w:rPr>
          <w:rFonts w:ascii="Arial" w:eastAsia="Times New Roman" w:hAnsi="Arial" w:cs="Arial"/>
          <w:sz w:val="24"/>
          <w:szCs w:val="24"/>
          <w:lang w:eastAsia="sk-SK"/>
        </w:rPr>
        <w:t>48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03.2.0. Ochrana pred požiarmi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 rámci výdavkov tohto oddielu sleduje obec výdavky na údržbu požiarnej zbrojnice a ochrany pred požiarmi. Celková výška výdavkov bola 2,00 Eur, rozpočtované bolo 100,- Eur, t. j. percento plnenia je 2,00.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C10B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04.5.1. </w:t>
      </w:r>
      <w:r w:rsidR="00C10B9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Cestná doprava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rámci výdavkov tohto oddielu sleduje obec výdavky na opravy a údržbu miestnych</w:t>
      </w:r>
    </w:p>
    <w:p w:rsidR="00D74FD7" w:rsidRPr="00D74FD7" w:rsidRDefault="00D74FD7" w:rsidP="00C10B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komunikácií. V roku 201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obec zabezpečovala zimnú a letnú údržbu ciest. 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 xml:space="preserve">Bežná údržba MK,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štrk na zimnú údržbu v celkovej hodnote 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>451,68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>1500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 w:rsidR="00C10B9F">
        <w:rPr>
          <w:rFonts w:ascii="Arial" w:eastAsia="Times New Roman" w:hAnsi="Arial" w:cs="Arial"/>
          <w:sz w:val="24"/>
          <w:szCs w:val="24"/>
          <w:lang w:eastAsia="sk-SK"/>
        </w:rPr>
        <w:t>30,11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05.1.0. Nakladanie s odpadmi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Default="00D74FD7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rámci tohto oddielu sleduje obec výdavky súvisiace  so zberom a odvozom domáceho komunálneho odpadu a separovaného odpadu, vývoz kontajnerov a taktiež materiál (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sáčky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) na separovaný zber. </w:t>
      </w:r>
      <w:r w:rsidR="00B83BED">
        <w:rPr>
          <w:rFonts w:ascii="Arial" w:eastAsia="Times New Roman" w:hAnsi="Arial" w:cs="Arial"/>
          <w:sz w:val="24"/>
          <w:szCs w:val="24"/>
          <w:lang w:eastAsia="sk-SK"/>
        </w:rPr>
        <w:t>Z </w:t>
      </w:r>
      <w:proofErr w:type="spellStart"/>
      <w:r w:rsidR="00B83BED">
        <w:rPr>
          <w:rFonts w:ascii="Arial" w:eastAsia="Times New Roman" w:hAnsi="Arial" w:cs="Arial"/>
          <w:sz w:val="24"/>
          <w:szCs w:val="24"/>
          <w:lang w:eastAsia="sk-SK"/>
        </w:rPr>
        <w:t>ÚPSVaR</w:t>
      </w:r>
      <w:proofErr w:type="spellEnd"/>
      <w:r w:rsidR="00B83BED">
        <w:rPr>
          <w:rFonts w:ascii="Arial" w:eastAsia="Times New Roman" w:hAnsi="Arial" w:cs="Arial"/>
          <w:sz w:val="24"/>
          <w:szCs w:val="24"/>
          <w:lang w:eastAsia="sk-SK"/>
        </w:rPr>
        <w:t xml:space="preserve"> (§52) nám bolo refundované za vývoz kontajnerov vo výške 397,00 Eur.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Celková výška výdavkov bola </w:t>
      </w:r>
      <w:r w:rsidR="00497510">
        <w:rPr>
          <w:rFonts w:ascii="Arial" w:eastAsia="Times New Roman" w:hAnsi="Arial" w:cs="Arial"/>
          <w:sz w:val="24"/>
          <w:szCs w:val="24"/>
          <w:lang w:eastAsia="sk-SK"/>
        </w:rPr>
        <w:t>1</w:t>
      </w:r>
      <w:r w:rsidR="004F5091">
        <w:rPr>
          <w:rFonts w:ascii="Arial" w:eastAsia="Times New Roman" w:hAnsi="Arial" w:cs="Arial"/>
          <w:sz w:val="24"/>
          <w:szCs w:val="24"/>
          <w:lang w:eastAsia="sk-SK"/>
        </w:rPr>
        <w:t>1399,80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13.</w:t>
      </w:r>
      <w:r w:rsidR="004F5091">
        <w:rPr>
          <w:rFonts w:ascii="Arial" w:eastAsia="Times New Roman" w:hAnsi="Arial" w:cs="Arial"/>
          <w:sz w:val="24"/>
          <w:szCs w:val="24"/>
          <w:lang w:eastAsia="sk-SK"/>
        </w:rPr>
        <w:t>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0,- Eur, t. j. percento plnenia je </w:t>
      </w:r>
      <w:r w:rsidR="006332B4">
        <w:rPr>
          <w:rFonts w:ascii="Arial" w:eastAsia="Times New Roman" w:hAnsi="Arial" w:cs="Arial"/>
          <w:sz w:val="24"/>
          <w:szCs w:val="24"/>
          <w:lang w:eastAsia="sk-SK"/>
        </w:rPr>
        <w:t>86,69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6332B4" w:rsidRDefault="006332B4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332B4" w:rsidRPr="006332B4" w:rsidRDefault="006332B4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6332B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05.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4</w:t>
      </w:r>
      <w:r w:rsidRPr="006332B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.0.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Ochrana prírody a krajiny</w:t>
      </w:r>
    </w:p>
    <w:p w:rsidR="006332B4" w:rsidRPr="006332B4" w:rsidRDefault="006332B4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332B4" w:rsidRPr="00D74FD7" w:rsidRDefault="006332B4" w:rsidP="006332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332B4">
        <w:rPr>
          <w:rFonts w:ascii="Arial" w:eastAsia="Times New Roman" w:hAnsi="Arial" w:cs="Arial"/>
          <w:sz w:val="24"/>
          <w:szCs w:val="24"/>
          <w:lang w:eastAsia="sk-SK"/>
        </w:rPr>
        <w:t xml:space="preserve">V rámci tohto oddielu </w:t>
      </w:r>
      <w:r>
        <w:rPr>
          <w:rFonts w:ascii="Arial" w:eastAsia="Times New Roman" w:hAnsi="Arial" w:cs="Arial"/>
          <w:sz w:val="24"/>
          <w:szCs w:val="24"/>
          <w:lang w:eastAsia="sk-SK"/>
        </w:rPr>
        <w:t>bola zaúčtovaná expertíza – odborný posudok na lipu, ktorá sa nachádzala pri kostole a na základe uvedeného posudku bola spílená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>. Celková výška výdavkov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na posudok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 xml:space="preserve"> bola </w:t>
      </w:r>
      <w:r>
        <w:rPr>
          <w:rFonts w:ascii="Arial" w:eastAsia="Times New Roman" w:hAnsi="Arial" w:cs="Arial"/>
          <w:sz w:val="24"/>
          <w:szCs w:val="24"/>
          <w:lang w:eastAsia="sk-SK"/>
        </w:rPr>
        <w:t>156,50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157,00 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 xml:space="preserve">Eur, t. j. percento plnenia je </w:t>
      </w:r>
      <w:r>
        <w:rPr>
          <w:rFonts w:ascii="Arial" w:eastAsia="Times New Roman" w:hAnsi="Arial" w:cs="Arial"/>
          <w:sz w:val="24"/>
          <w:szCs w:val="24"/>
          <w:lang w:eastAsia="sk-SK"/>
        </w:rPr>
        <w:t>99,68</w:t>
      </w:r>
      <w:r w:rsidRPr="006332B4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06.2.0. Rozvoj obcí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 rámci tohto oddielu sleduje obec výdavky napr. na mzdu zamestnanca obce (údržbára, vodiča, kuriča</w:t>
      </w:r>
      <w:r w:rsidR="00B83BED">
        <w:rPr>
          <w:rFonts w:ascii="Arial" w:eastAsia="Times New Roman" w:hAnsi="Arial" w:cs="Arial"/>
          <w:sz w:val="24"/>
          <w:szCs w:val="24"/>
          <w:lang w:eastAsia="sk-SK"/>
        </w:rPr>
        <w:t xml:space="preserve">, refundovaní z </w:t>
      </w:r>
      <w:proofErr w:type="spellStart"/>
      <w:r w:rsidR="00B83BED">
        <w:rPr>
          <w:rFonts w:ascii="Arial" w:eastAsia="Times New Roman" w:hAnsi="Arial" w:cs="Arial"/>
          <w:sz w:val="24"/>
          <w:szCs w:val="24"/>
          <w:lang w:eastAsia="sk-SK"/>
        </w:rPr>
        <w:t>ÚPSVaR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), odvody zo mzdy, spotrebu energie (polyfunkčný dom), materiál, PHM (PV3S, traktor, niva) a zmluvné poistenie na uvedené dopravné prostriedky, rôzne služby (napr. práce v poraste). Celková výška výdavkov bola </w:t>
      </w:r>
      <w:r w:rsidR="00EF4143">
        <w:rPr>
          <w:rFonts w:ascii="Arial" w:eastAsia="Times New Roman" w:hAnsi="Arial" w:cs="Arial"/>
          <w:sz w:val="24"/>
          <w:szCs w:val="24"/>
          <w:lang w:eastAsia="sk-SK"/>
        </w:rPr>
        <w:t>30113,79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 w:rsidR="00EF4143">
        <w:rPr>
          <w:rFonts w:ascii="Arial" w:eastAsia="Times New Roman" w:hAnsi="Arial" w:cs="Arial"/>
          <w:sz w:val="24"/>
          <w:szCs w:val="24"/>
          <w:lang w:eastAsia="sk-SK"/>
        </w:rPr>
        <w:t>30185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 w:rsidR="00EF4143">
        <w:rPr>
          <w:rFonts w:ascii="Arial" w:eastAsia="Times New Roman" w:hAnsi="Arial" w:cs="Arial"/>
          <w:sz w:val="24"/>
          <w:szCs w:val="24"/>
          <w:lang w:eastAsia="sk-SK"/>
        </w:rPr>
        <w:t>99,76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F4143" w:rsidRPr="00EF4143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F4143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06.3.0. Zásobovanie vodou</w:t>
      </w:r>
    </w:p>
    <w:p w:rsidR="00EF4143" w:rsidRPr="00EF4143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471C0" w:rsidRDefault="001471C0" w:rsidP="00EF414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F4143" w:rsidRPr="00D74FD7" w:rsidRDefault="00EF4143" w:rsidP="00EF414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EF4143" w:rsidRPr="00D74FD7" w:rsidRDefault="00EF4143" w:rsidP="00EF4143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F4143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F4143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F4143">
        <w:rPr>
          <w:rFonts w:ascii="Arial" w:eastAsia="Times New Roman" w:hAnsi="Arial" w:cs="Arial"/>
          <w:sz w:val="24"/>
          <w:szCs w:val="24"/>
          <w:lang w:eastAsia="sk-SK"/>
        </w:rPr>
        <w:t xml:space="preserve">V rámci tohto oddielu sleduje obec výdavky </w:t>
      </w:r>
      <w:r>
        <w:rPr>
          <w:rFonts w:ascii="Arial" w:eastAsia="Times New Roman" w:hAnsi="Arial" w:cs="Arial"/>
          <w:sz w:val="24"/>
          <w:szCs w:val="24"/>
          <w:lang w:eastAsia="sk-SK"/>
        </w:rPr>
        <w:t>na údržbu vodovodov.</w:t>
      </w:r>
      <w:r w:rsidRPr="00EF4143">
        <w:rPr>
          <w:rFonts w:ascii="Arial" w:eastAsia="Times New Roman" w:hAnsi="Arial" w:cs="Arial"/>
          <w:sz w:val="24"/>
          <w:szCs w:val="24"/>
          <w:lang w:eastAsia="sk-SK"/>
        </w:rPr>
        <w:t xml:space="preserve"> Celková výška výdavkov bola </w:t>
      </w:r>
      <w:r>
        <w:rPr>
          <w:rFonts w:ascii="Arial" w:eastAsia="Times New Roman" w:hAnsi="Arial" w:cs="Arial"/>
          <w:sz w:val="24"/>
          <w:szCs w:val="24"/>
          <w:lang w:eastAsia="sk-SK"/>
        </w:rPr>
        <w:t>0</w:t>
      </w:r>
      <w:r w:rsidRPr="00EF4143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>
        <w:rPr>
          <w:rFonts w:ascii="Arial" w:eastAsia="Times New Roman" w:hAnsi="Arial" w:cs="Arial"/>
          <w:sz w:val="24"/>
          <w:szCs w:val="24"/>
          <w:lang w:eastAsia="sk-SK"/>
        </w:rPr>
        <w:t>100</w:t>
      </w:r>
      <w:r w:rsidRPr="00EF4143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>
        <w:rPr>
          <w:rFonts w:ascii="Arial" w:eastAsia="Times New Roman" w:hAnsi="Arial" w:cs="Arial"/>
          <w:sz w:val="24"/>
          <w:szCs w:val="24"/>
          <w:lang w:eastAsia="sk-SK"/>
        </w:rPr>
        <w:t>0</w:t>
      </w:r>
      <w:r w:rsidRPr="00EF4143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F4143" w:rsidRPr="00D74FD7" w:rsidRDefault="00EF4143" w:rsidP="00EF4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06.4.0 Verejné osvetlenie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Výdavky v tejto časti sú na spotrebu elektrickej energie na verejnom osvetlení a</w:t>
      </w:r>
    </w:p>
    <w:p w:rsidR="00D74FD7" w:rsidRPr="00D74FD7" w:rsidRDefault="00D74FD7" w:rsidP="002C0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výdavky na opravu a údržbu verejného osvetlenia. Celková výška výdavkov bola </w:t>
      </w:r>
      <w:r w:rsidR="002C0C9D">
        <w:rPr>
          <w:rFonts w:ascii="Arial" w:eastAsia="Times New Roman" w:hAnsi="Arial" w:cs="Arial"/>
          <w:sz w:val="24"/>
          <w:szCs w:val="24"/>
          <w:lang w:eastAsia="sk-SK"/>
        </w:rPr>
        <w:t>1930,67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 w:rsidR="002C0C9D">
        <w:rPr>
          <w:rFonts w:ascii="Arial" w:eastAsia="Times New Roman" w:hAnsi="Arial" w:cs="Arial"/>
          <w:sz w:val="24"/>
          <w:szCs w:val="24"/>
          <w:lang w:eastAsia="sk-SK"/>
        </w:rPr>
        <w:t>2210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 w:rsidR="002C0C9D">
        <w:rPr>
          <w:rFonts w:ascii="Arial" w:eastAsia="Times New Roman" w:hAnsi="Arial" w:cs="Arial"/>
          <w:sz w:val="24"/>
          <w:szCs w:val="24"/>
          <w:lang w:eastAsia="sk-SK"/>
        </w:rPr>
        <w:t>87,36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C0C9D" w:rsidRPr="00D74FD7" w:rsidRDefault="002C0C9D" w:rsidP="004E62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08.1.0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4E628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Rekreačné a športové služby</w:t>
      </w:r>
    </w:p>
    <w:p w:rsidR="002C0C9D" w:rsidRPr="00D74FD7" w:rsidRDefault="002C0C9D" w:rsidP="002C0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C0C9D" w:rsidRPr="00D74FD7" w:rsidRDefault="004E6281" w:rsidP="005270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Výdavky v tejto časti sú prevažne na športový klub a ihrisko. Konkrétne ide napr. o výdavky na energie (elektrická energia, voda), materiál (vápno), údržbu ihriska a dotáciu na činnosť ŠK Jastrabá.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Taktiež sa v tomto roku kupoval nový bojler do šatní </w:t>
      </w:r>
      <w:r w:rsidR="0052706D">
        <w:rPr>
          <w:rFonts w:ascii="Arial" w:eastAsia="Times New Roman" w:hAnsi="Arial" w:cs="Arial"/>
          <w:sz w:val="24"/>
          <w:szCs w:val="24"/>
          <w:lang w:eastAsia="sk-SK"/>
        </w:rPr>
        <w:t xml:space="preserve">ŠK, zriadilo sa </w:t>
      </w:r>
      <w:proofErr w:type="spellStart"/>
      <w:r w:rsidR="0052706D">
        <w:rPr>
          <w:rFonts w:ascii="Arial" w:eastAsia="Times New Roman" w:hAnsi="Arial" w:cs="Arial"/>
          <w:sz w:val="24"/>
          <w:szCs w:val="24"/>
          <w:lang w:eastAsia="sk-SK"/>
        </w:rPr>
        <w:t>Wi-Fi</w:t>
      </w:r>
      <w:proofErr w:type="spellEnd"/>
      <w:r w:rsidR="0052706D">
        <w:rPr>
          <w:rFonts w:ascii="Arial" w:eastAsia="Times New Roman" w:hAnsi="Arial" w:cs="Arial"/>
          <w:sz w:val="24"/>
          <w:szCs w:val="24"/>
          <w:lang w:eastAsia="sk-SK"/>
        </w:rPr>
        <w:t xml:space="preserve"> pripojenie. 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Celková výška výdavkov bola </w:t>
      </w:r>
      <w:r>
        <w:rPr>
          <w:rFonts w:ascii="Arial" w:eastAsia="Times New Roman" w:hAnsi="Arial" w:cs="Arial"/>
          <w:sz w:val="24"/>
          <w:szCs w:val="24"/>
          <w:lang w:eastAsia="sk-SK"/>
        </w:rPr>
        <w:t>5934,54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>
        <w:rPr>
          <w:rFonts w:ascii="Arial" w:eastAsia="Times New Roman" w:hAnsi="Arial" w:cs="Arial"/>
          <w:sz w:val="24"/>
          <w:szCs w:val="24"/>
          <w:lang w:eastAsia="sk-SK"/>
        </w:rPr>
        <w:t>5147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>
        <w:rPr>
          <w:rFonts w:ascii="Arial" w:eastAsia="Times New Roman" w:hAnsi="Arial" w:cs="Arial"/>
          <w:sz w:val="24"/>
          <w:szCs w:val="24"/>
          <w:lang w:eastAsia="sk-SK"/>
        </w:rPr>
        <w:t>115,30</w:t>
      </w:r>
      <w:r w:rsidR="002C0C9D"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C3889" w:rsidRDefault="00DC3889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C3889" w:rsidRPr="00D74FD7" w:rsidRDefault="00DC3889" w:rsidP="00DC38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08.2.0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Kultúrne služby</w:t>
      </w:r>
    </w:p>
    <w:p w:rsidR="00DC3889" w:rsidRPr="00D74FD7" w:rsidRDefault="00DC3889" w:rsidP="00DC38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C3889" w:rsidRPr="00D74FD7" w:rsidRDefault="00DC3889" w:rsidP="005B1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V rámci výdavkov tohto oddielu sleduje obec výdavky na KD (energie, údržba), kultúrne akcie, balíčky jubilantom, dotácia skautom. V roku 2015 sa kúpili do KD aj nové stoly a stoličky. V priebehu roka sa uskutočnili kultúrne akcie – fašiangy, stavanie mája, deň matiek, MDD, Michalské hody, úcta k starším, Mikuláš, punč.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Celková výška výdavkov bola </w:t>
      </w:r>
      <w:r>
        <w:rPr>
          <w:rFonts w:ascii="Arial" w:eastAsia="Times New Roman" w:hAnsi="Arial" w:cs="Arial"/>
          <w:sz w:val="24"/>
          <w:szCs w:val="24"/>
          <w:lang w:eastAsia="sk-SK"/>
        </w:rPr>
        <w:t>14363,31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>
        <w:rPr>
          <w:rFonts w:ascii="Arial" w:eastAsia="Times New Roman" w:hAnsi="Arial" w:cs="Arial"/>
          <w:sz w:val="24"/>
          <w:szCs w:val="24"/>
          <w:lang w:eastAsia="sk-SK"/>
        </w:rPr>
        <w:t>15120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>
        <w:rPr>
          <w:rFonts w:ascii="Arial" w:eastAsia="Times New Roman" w:hAnsi="Arial" w:cs="Arial"/>
          <w:sz w:val="24"/>
          <w:szCs w:val="24"/>
          <w:lang w:eastAsia="sk-SK"/>
        </w:rPr>
        <w:t>95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C3889" w:rsidRDefault="00DC3889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207E3" w:rsidRPr="00D74FD7" w:rsidRDefault="005207E3" w:rsidP="00520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08.4.0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Náboženské a iné spoločenské služby</w:t>
      </w:r>
    </w:p>
    <w:p w:rsidR="005207E3" w:rsidRPr="00D74FD7" w:rsidRDefault="005207E3" w:rsidP="00520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5207E3" w:rsidRPr="00D74FD7" w:rsidRDefault="005207E3" w:rsidP="005B1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V rámci výdavkov tohto oddielu sleduje obec výdavky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 xml:space="preserve">prevažne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na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dom smútku, cintorín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(energie, údržba),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dotácia farský úrad Jastrabá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. V roku 2015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bolo prevedené nové ozvučenie domu smútku.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Celková výška výdavkov bola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4852,98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5260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,- Eur, t. j. percento plnenia je </w:t>
      </w:r>
      <w:r w:rsidR="005B1C6F">
        <w:rPr>
          <w:rFonts w:ascii="Arial" w:eastAsia="Times New Roman" w:hAnsi="Arial" w:cs="Arial"/>
          <w:sz w:val="24"/>
          <w:szCs w:val="24"/>
          <w:lang w:eastAsia="sk-SK"/>
        </w:rPr>
        <w:t>92,26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5207E3" w:rsidRDefault="005207E3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Prehľad vybraných výdavkov v členení podľa jednotlivých oddielov je uvedený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nasledujúcej tabuľke: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>v EUR (BP+KP)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104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862"/>
        <w:gridCol w:w="1793"/>
        <w:gridCol w:w="1310"/>
        <w:gridCol w:w="1740"/>
        <w:gridCol w:w="1622"/>
      </w:tblGrid>
      <w:tr w:rsidR="00D74FD7" w:rsidRPr="00D74FD7" w:rsidTr="00013CA6">
        <w:trPr>
          <w:trHeight w:val="960"/>
        </w:trPr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Upravený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Čerpaný rozpočet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Plnenie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rozpočtu %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013CA6" w:rsidRDefault="00013CA6" w:rsidP="005B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5B1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01.1.1</w:t>
            </w:r>
            <w:r w:rsidR="005B1C6F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5B1C6F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Výkonné a zákonodarné orgány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93" w:type="dxa"/>
            <w:shd w:val="clear" w:color="auto" w:fill="auto"/>
          </w:tcPr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56285,00</w:t>
            </w:r>
          </w:p>
        </w:tc>
        <w:tc>
          <w:tcPr>
            <w:tcW w:w="1310" w:type="dxa"/>
          </w:tcPr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60680,00</w:t>
            </w:r>
          </w:p>
        </w:tc>
        <w:tc>
          <w:tcPr>
            <w:tcW w:w="1740" w:type="dxa"/>
            <w:shd w:val="clear" w:color="auto" w:fill="auto"/>
          </w:tcPr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66621,03</w:t>
            </w:r>
          </w:p>
        </w:tc>
        <w:tc>
          <w:tcPr>
            <w:tcW w:w="1622" w:type="dxa"/>
            <w:shd w:val="clear" w:color="auto" w:fill="auto"/>
          </w:tcPr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109,79</w:t>
            </w:r>
          </w:p>
        </w:tc>
      </w:tr>
      <w:tr w:rsidR="00D74FD7" w:rsidRPr="00D74FD7" w:rsidTr="00013CA6">
        <w:trPr>
          <w:trHeight w:val="70"/>
        </w:trPr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01.1.2.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Finančná a rozpočtová oblasť</w:t>
            </w:r>
          </w:p>
          <w:p w:rsidR="00013CA6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13CA6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536,85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013CA6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89,48</w:t>
            </w:r>
          </w:p>
        </w:tc>
      </w:tr>
      <w:tr w:rsidR="001471C0" w:rsidRPr="00D74FD7" w:rsidTr="00013CA6">
        <w:tc>
          <w:tcPr>
            <w:tcW w:w="1084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01.6.0.</w:t>
            </w: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Všeobecné verejné služby (voľby)</w:t>
            </w:r>
          </w:p>
        </w:tc>
        <w:tc>
          <w:tcPr>
            <w:tcW w:w="1793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10" w:type="dxa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40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458,54</w:t>
            </w:r>
          </w:p>
        </w:tc>
        <w:tc>
          <w:tcPr>
            <w:tcW w:w="1622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03.2.0.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Ochrana pred požiarmi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4,64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4,64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04.5.1.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Cestná doprava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10205,00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9156,62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89,73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05.1.0.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Nakladanie s odpadmi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13150,00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13150,00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11399,80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1471C0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86,69</w:t>
            </w:r>
          </w:p>
        </w:tc>
      </w:tr>
      <w:tr w:rsidR="001471C0" w:rsidRPr="00D74FD7" w:rsidTr="00013CA6">
        <w:tc>
          <w:tcPr>
            <w:tcW w:w="1084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05.4.0.</w:t>
            </w:r>
          </w:p>
        </w:tc>
        <w:tc>
          <w:tcPr>
            <w:tcW w:w="2862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471C0" w:rsidRPr="00D74FD7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Ochrana prírody a krajiny</w:t>
            </w:r>
          </w:p>
        </w:tc>
        <w:tc>
          <w:tcPr>
            <w:tcW w:w="1793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706DE8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10" w:type="dxa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706DE8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157,00</w:t>
            </w:r>
          </w:p>
        </w:tc>
        <w:tc>
          <w:tcPr>
            <w:tcW w:w="1740" w:type="dxa"/>
            <w:shd w:val="clear" w:color="auto" w:fill="auto"/>
          </w:tcPr>
          <w:p w:rsidR="001471C0" w:rsidRDefault="001471C0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706DE8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156,50</w:t>
            </w:r>
          </w:p>
        </w:tc>
        <w:tc>
          <w:tcPr>
            <w:tcW w:w="1622" w:type="dxa"/>
            <w:shd w:val="clear" w:color="auto" w:fill="auto"/>
          </w:tcPr>
          <w:p w:rsidR="001471C0" w:rsidRDefault="001471C0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706DE8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99,68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06.2.0.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Rozvoj obcí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22106,00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35185,00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30113,79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85,59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06.3.0.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Zásobovanie vodou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100,00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1471C0">
            <w:pPr>
              <w:tabs>
                <w:tab w:val="center" w:pos="15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06.4.0.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2210,00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2210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1930,67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87,36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08.1.0.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Rekreačné a šport. služby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70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</w:t>
            </w:r>
            <w:r w:rsidR="00706DE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5147,00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5934,54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115,30</w:t>
            </w:r>
          </w:p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08.2.0.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Kultúrne služby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7200,00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15120,00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14363,31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706DE8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95,00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08.3.0.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Vysielacie a 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vydav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980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08.4.0.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Nábož.a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iné </w:t>
            </w:r>
            <w:proofErr w:type="spellStart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spoloč</w:t>
            </w:r>
            <w:proofErr w:type="spellEnd"/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služby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4340,00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5260,00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4852,98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92,26</w:t>
            </w:r>
          </w:p>
        </w:tc>
      </w:tr>
      <w:tr w:rsidR="00980B72" w:rsidRPr="00D74FD7" w:rsidTr="00013CA6">
        <w:trPr>
          <w:trHeight w:val="712"/>
        </w:trPr>
        <w:tc>
          <w:tcPr>
            <w:tcW w:w="1084" w:type="dxa"/>
            <w:shd w:val="clear" w:color="auto" w:fill="auto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09.1.1.</w:t>
            </w:r>
          </w:p>
        </w:tc>
        <w:tc>
          <w:tcPr>
            <w:tcW w:w="2862" w:type="dxa"/>
            <w:shd w:val="clear" w:color="auto" w:fill="auto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Predprimárne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vzdelávanie</w:t>
            </w:r>
          </w:p>
        </w:tc>
        <w:tc>
          <w:tcPr>
            <w:tcW w:w="1793" w:type="dxa"/>
            <w:shd w:val="clear" w:color="auto" w:fill="auto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10" w:type="dxa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740" w:type="dxa"/>
            <w:shd w:val="clear" w:color="auto" w:fill="auto"/>
          </w:tcPr>
          <w:p w:rsidR="00980B72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425,68</w:t>
            </w:r>
          </w:p>
        </w:tc>
        <w:tc>
          <w:tcPr>
            <w:tcW w:w="1622" w:type="dxa"/>
            <w:shd w:val="clear" w:color="auto" w:fill="auto"/>
          </w:tcPr>
          <w:p w:rsidR="00980B72" w:rsidRDefault="00980B72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980B72" w:rsidRPr="00D74FD7" w:rsidRDefault="00980B72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D74FD7" w:rsidRPr="00D74FD7" w:rsidTr="00013CA6">
        <w:trPr>
          <w:trHeight w:val="712"/>
        </w:trPr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09.1.2.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Primárne vzdelávanie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1670,00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28</w:t>
            </w:r>
            <w:r w:rsidR="00D74FD7"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2387,67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980B72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78,85</w:t>
            </w: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98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09.6.0.</w:t>
            </w: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Školské stravovanie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1950,00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2110,00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1824,75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86,48</w:t>
            </w:r>
          </w:p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D74FD7" w:rsidRPr="00D74FD7" w:rsidTr="00013CA6">
        <w:tc>
          <w:tcPr>
            <w:tcW w:w="1084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10.7.0.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2862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Dávka soc. pomoci</w:t>
            </w:r>
          </w:p>
        </w:tc>
        <w:tc>
          <w:tcPr>
            <w:tcW w:w="1793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35,00</w:t>
            </w:r>
          </w:p>
        </w:tc>
        <w:tc>
          <w:tcPr>
            <w:tcW w:w="1310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35,00</w:t>
            </w:r>
          </w:p>
        </w:tc>
        <w:tc>
          <w:tcPr>
            <w:tcW w:w="1740" w:type="dxa"/>
            <w:shd w:val="clear" w:color="auto" w:fill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D74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16,25</w:t>
            </w:r>
          </w:p>
        </w:tc>
        <w:tc>
          <w:tcPr>
            <w:tcW w:w="1622" w:type="dxa"/>
            <w:shd w:val="clear" w:color="auto" w:fill="auto"/>
          </w:tcPr>
          <w:p w:rsidR="00D74FD7" w:rsidRPr="00D74FD7" w:rsidRDefault="00D74FD7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4FD7" w:rsidRPr="00D74FD7" w:rsidRDefault="003F6F71" w:rsidP="0014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46,43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3F6F71" w:rsidRPr="00D74FD7" w:rsidRDefault="003F6F71" w:rsidP="003F6F7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3F6F71" w:rsidRPr="00D74FD7" w:rsidRDefault="003F6F71" w:rsidP="003F6F7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3F6F71" w:rsidRPr="00D74FD7" w:rsidRDefault="003F6F71" w:rsidP="003F6F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F6F71" w:rsidRDefault="003F6F71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c) Kapitálový rozpočet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094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Príjmy kapitálového rozpočtu rozpočtované sumou </w:t>
      </w:r>
      <w:r w:rsidR="00094A99">
        <w:rPr>
          <w:rFonts w:ascii="Arial" w:eastAsia="Times New Roman" w:hAnsi="Arial" w:cs="Arial"/>
          <w:sz w:val="24"/>
          <w:szCs w:val="24"/>
          <w:lang w:eastAsia="sk-SK"/>
        </w:rPr>
        <w:t>14505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,00 EUR dosiahli výšku ku koncu sledovaného obdobia </w:t>
      </w:r>
      <w:r w:rsidR="00094A99">
        <w:rPr>
          <w:rFonts w:ascii="Arial" w:eastAsia="Times New Roman" w:hAnsi="Arial" w:cs="Arial"/>
          <w:sz w:val="24"/>
          <w:szCs w:val="24"/>
          <w:lang w:eastAsia="sk-SK"/>
        </w:rPr>
        <w:t>14502,40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 EUR a zahrňujú p</w:t>
      </w:r>
      <w:r w:rsidR="00094A99">
        <w:rPr>
          <w:rFonts w:ascii="Arial" w:eastAsia="Times New Roman" w:hAnsi="Arial" w:cs="Arial"/>
          <w:sz w:val="24"/>
          <w:szCs w:val="24"/>
          <w:lang w:eastAsia="sk-SK"/>
        </w:rPr>
        <w:t>ríjmy z predaja pozemkov – 3202,40 Eur, príjem – darovacia zmluva p. Strašil vo výške 5000,- Eur a 6300,- Eur zo štátneho rozpočtu na modernizáciu sociálnych zariadení v kultúrnom dome.</w:t>
      </w:r>
      <w:r w:rsidR="00094A99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D74FD7" w:rsidRPr="00D74FD7" w:rsidRDefault="00D74FD7" w:rsidP="00094A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Výdavky kapitálového rozpočtu rozpočtované sumou </w:t>
      </w:r>
      <w:r w:rsidR="00094A99">
        <w:rPr>
          <w:rFonts w:ascii="Arial" w:eastAsia="Times New Roman" w:hAnsi="Arial" w:cs="Arial"/>
          <w:sz w:val="24"/>
          <w:szCs w:val="24"/>
          <w:lang w:eastAsia="sk-SK"/>
        </w:rPr>
        <w:t>14459,98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boli zrealizované: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0F3A48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rekonštrukcia MK (od č. d. 123 po č. d. 129) vo výške 8704,94 Eur (z toho 5000,- Eur darované od p. Strašila a 3704,94 Eur z vlastných zdrojov),</w:t>
      </w:r>
    </w:p>
    <w:p w:rsidR="000F3A48" w:rsidRPr="00D74FD7" w:rsidRDefault="000F3A48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modernizácia sociálnych zariadení – WC v KD vo výške 5755,04 Eur, pričom táto akcia ešte nebola ukončená, je potrebné ešte vyčerpať FP zo ŠR vo výške 544,96 Eur a 700,- Eur z vlastných zdrojov (budú vyčerpané v roku 2016 a celá akcia - modernizácia WC bude ukončená),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0F3A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t. j. skutočná výška kapitálových výdavkov bola 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14.459,98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t. j. prebytok kapitálového rozpočtu je 42,42 Eur.</w:t>
      </w: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0F3A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Bilancia aktív a pasív súvahy k 31.12.201</w:t>
      </w:r>
      <w:r w:rsidR="000F3A48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D74FD7" w:rsidRPr="00D74FD7" w:rsidRDefault="00D74FD7" w:rsidP="000F3A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Zo súvahového stavu vykázaného k 31.12.201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vyplýva, že bilančná rovnováha je</w:t>
      </w:r>
    </w:p>
    <w:p w:rsidR="00D74FD7" w:rsidRPr="00D74FD7" w:rsidRDefault="00D74FD7" w:rsidP="00843E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dodržaná, úhrn aktív sa rovná úhrnu pasív. Zostatky všetkých súvahových účtov boli ku koncu roku odsúhlasené v rámci vykonanej dokladovej inventarizácie účtov obce k 31.12. 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na základe príkazu starostu obce č. 1/201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zo dňa </w:t>
      </w:r>
      <w:r w:rsidR="000F3A48">
        <w:rPr>
          <w:rFonts w:ascii="Arial" w:eastAsia="Times New Roman" w:hAnsi="Arial" w:cs="Arial"/>
          <w:sz w:val="24"/>
          <w:szCs w:val="24"/>
          <w:lang w:eastAsia="sk-SK"/>
        </w:rPr>
        <w:t>30. 10. 2015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, inventarizačnou komisiou v zložení </w:t>
      </w:r>
      <w:r w:rsidR="00843E23">
        <w:rPr>
          <w:rFonts w:ascii="Arial" w:eastAsia="Times New Roman" w:hAnsi="Arial" w:cs="Arial"/>
          <w:sz w:val="24"/>
          <w:szCs w:val="24"/>
          <w:lang w:eastAsia="sk-SK"/>
        </w:rPr>
        <w:t>Jaroslav Struhár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(predseda), Jaroslav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Cabánik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43E23">
        <w:rPr>
          <w:rFonts w:ascii="Arial" w:eastAsia="Times New Roman" w:hAnsi="Arial" w:cs="Arial"/>
          <w:sz w:val="24"/>
          <w:szCs w:val="24"/>
          <w:lang w:eastAsia="sk-SK"/>
        </w:rPr>
        <w:t>ml.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(člen), </w:t>
      </w:r>
      <w:r w:rsidR="00843E23">
        <w:rPr>
          <w:rFonts w:ascii="Arial" w:eastAsia="Times New Roman" w:hAnsi="Arial" w:cs="Arial"/>
          <w:sz w:val="24"/>
          <w:szCs w:val="24"/>
          <w:lang w:eastAsia="sk-SK"/>
        </w:rPr>
        <w:t>Mgr. Martin Ivan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(člen).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843E23" w:rsidP="00843E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Bola vykonaná aj i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>nventarizácia hmotného majetku obce k 31. 12. 201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5. Ústredná inventarizačná komisia v zložení Jaroslav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Cabánik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st. (predseda), Dušana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Štefančová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(člen) a Andrea Struhárová (člen)  spísala inventarizačný zápis inventarizačnej komisie o výsledku inventarizácie majetku, záväzkov a rozdielu majetku a záväzkov k 31. 12. 2015.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Bilancia obsahuje údaje o majetku, vlastnom imaní a záväzkoch. Obec čerpá údaje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 účtovného výkazu súvaha.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D74FD7" w:rsidRPr="00D74FD7" w:rsidRDefault="00D74FD7" w:rsidP="00D74FD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Skladba súvahy, porovnanie jednotlivých položiek majetku (EUR)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FE3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Aktíva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 t. j. majetok obce spolu podľa účtovnej závierky k 31. 12. 201</w:t>
      </w:r>
      <w:r w:rsidR="00FE3DC4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predstavujú                    sumu </w:t>
      </w:r>
      <w:r w:rsidR="00FE3DC4" w:rsidRPr="00FE3DC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805.953,13</w:t>
      </w:r>
      <w:r w:rsidRPr="00FE3DC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FE3D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Pasíva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 t. j. vlastné zdroje krytia a záväzky obce podľa účtovnej závierky k 31. 12. 201</w:t>
      </w:r>
      <w:r w:rsidR="00FE3DC4">
        <w:rPr>
          <w:rFonts w:ascii="Arial" w:eastAsia="Times New Roman" w:hAnsi="Arial" w:cs="Arial"/>
          <w:sz w:val="24"/>
          <w:szCs w:val="24"/>
          <w:lang w:eastAsia="sk-SK"/>
        </w:rPr>
        <w:t xml:space="preserve">5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predstavujú sumu </w:t>
      </w:r>
      <w:r w:rsidR="00FE3DC4" w:rsidRPr="00FE3DC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805.953,13</w:t>
      </w:r>
      <w:r w:rsidRPr="00FE3DC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pPr w:leftFromText="141" w:rightFromText="141" w:vertAnchor="page" w:horzAnchor="margin" w:tblpY="2581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1768"/>
        <w:gridCol w:w="1768"/>
      </w:tblGrid>
      <w:tr w:rsidR="00D74FD7" w:rsidRPr="00D74FD7" w:rsidTr="00547429">
        <w:trPr>
          <w:trHeight w:val="949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AKTÍVA</w:t>
            </w: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FE3DC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31.12.2014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nehmotný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hmotný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639328,34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662885,35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finančný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103224,00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proofErr w:type="spellStart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A.Neobežný</w:t>
            </w:r>
            <w:proofErr w:type="spellEnd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742552,34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766109,35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Zásoby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3775,56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3959,82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41,77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45,72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Pohľadávky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2820,64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4461,94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56075,31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36917,13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Obežný majetok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62713,28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45494,61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C. Časové rozlíšenie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E3DC4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687,51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1083,41</w:t>
            </w:r>
          </w:p>
        </w:tc>
      </w:tr>
      <w:tr w:rsidR="00D74FD7" w:rsidRPr="00D74FD7" w:rsidTr="00547429">
        <w:trPr>
          <w:trHeight w:val="897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Aktíva spolu</w:t>
            </w: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FE3DC4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805953,13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812687,37</w:t>
            </w:r>
          </w:p>
        </w:tc>
      </w:tr>
      <w:tr w:rsidR="00D74FD7" w:rsidRPr="00D74FD7" w:rsidTr="00547429">
        <w:trPr>
          <w:trHeight w:val="949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PASÍVA</w:t>
            </w: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FE3DC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31.12.2014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 Vlastné imanie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622475,11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628435,39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Rezervy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1376,00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573,83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682,54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3506,00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Dlhodobé záväzky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821,94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608,98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Krátkodobé záväzky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7469,94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5409,61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Bankové úvery, </w:t>
            </w:r>
            <w:proofErr w:type="spellStart"/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finanč.výpomoci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</w:tr>
      <w:tr w:rsidR="00D74FD7" w:rsidRPr="00D74FD7" w:rsidTr="00547429">
        <w:trPr>
          <w:trHeight w:val="294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Záväzky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10350,42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10098,42</w:t>
            </w:r>
          </w:p>
        </w:tc>
      </w:tr>
      <w:tr w:rsidR="00D74FD7" w:rsidRPr="00D74FD7" w:rsidTr="00547429">
        <w:trPr>
          <w:trHeight w:val="310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C. Časové rozlíšenie 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FB3BF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173127,60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174153,56</w:t>
            </w:r>
          </w:p>
        </w:tc>
      </w:tr>
      <w:tr w:rsidR="00D74FD7" w:rsidRPr="00D74FD7" w:rsidTr="00547429">
        <w:trPr>
          <w:trHeight w:val="916"/>
        </w:trPr>
        <w:tc>
          <w:tcPr>
            <w:tcW w:w="0" w:type="auto"/>
            <w:shd w:val="clear" w:color="auto" w:fill="auto"/>
          </w:tcPr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Pasíva spolu</w:t>
            </w:r>
          </w:p>
          <w:p w:rsidR="00D74FD7" w:rsidRPr="00D74FD7" w:rsidRDefault="00D74FD7" w:rsidP="00547429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FB3BF7" w:rsidRPr="00D74FD7" w:rsidRDefault="00FB3BF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805953,13</w:t>
            </w:r>
          </w:p>
        </w:tc>
        <w:tc>
          <w:tcPr>
            <w:tcW w:w="0" w:type="auto"/>
            <w:shd w:val="clear" w:color="auto" w:fill="auto"/>
          </w:tcPr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D74FD7" w:rsidRPr="00D74FD7" w:rsidRDefault="00D74FD7" w:rsidP="00FB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D74FD7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812687,37</w:t>
            </w:r>
          </w:p>
        </w:tc>
      </w:tr>
    </w:tbl>
    <w:p w:rsidR="00547429" w:rsidRPr="00D74FD7" w:rsidRDefault="00547429" w:rsidP="0054742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547429" w:rsidRDefault="00547429" w:rsidP="0044061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>IČO: 00320714</w:t>
      </w:r>
      <w:r w:rsidR="00440617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547429" w:rsidRPr="00D74FD7" w:rsidRDefault="00547429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40617" w:rsidRDefault="00440617" w:rsidP="005474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5474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Stavy finančných prostriedkov na účtoch obce k 31. 12. 201</w:t>
      </w:r>
      <w:r w:rsidR="00547429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: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CB5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VÚB – obec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CB502D">
        <w:rPr>
          <w:rFonts w:ascii="Arial" w:eastAsia="Times New Roman" w:hAnsi="Arial" w:cs="Arial"/>
          <w:sz w:val="24"/>
          <w:szCs w:val="24"/>
          <w:lang w:eastAsia="sk-SK"/>
        </w:rPr>
        <w:t>23.692,63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CB5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Prima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banka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CB502D">
        <w:rPr>
          <w:rFonts w:ascii="Arial" w:eastAsia="Times New Roman" w:hAnsi="Arial" w:cs="Arial"/>
          <w:sz w:val="24"/>
          <w:szCs w:val="24"/>
          <w:lang w:eastAsia="sk-SK"/>
        </w:rPr>
        <w:t>29.002,30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● fondový účet VÚB –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šk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</w:t>
      </w:r>
      <w:r w:rsidR="006E1BD8">
        <w:rPr>
          <w:rFonts w:ascii="Arial" w:eastAsia="Times New Roman" w:hAnsi="Arial" w:cs="Arial"/>
          <w:sz w:val="24"/>
          <w:szCs w:val="24"/>
          <w:lang w:eastAsia="sk-SK"/>
        </w:rPr>
        <w:t>1.097,85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● fondový účet VÚB – SF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1.</w:t>
      </w:r>
      <w:r w:rsidR="006E1BD8">
        <w:rPr>
          <w:rFonts w:ascii="Arial" w:eastAsia="Times New Roman" w:hAnsi="Arial" w:cs="Arial"/>
          <w:sz w:val="24"/>
          <w:szCs w:val="24"/>
          <w:lang w:eastAsia="sk-SK"/>
        </w:rPr>
        <w:t>321,33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6E1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Spolu stav na bankových účtoch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</w:t>
      </w:r>
      <w:r w:rsidR="006E1BD8">
        <w:rPr>
          <w:rFonts w:ascii="Arial" w:eastAsia="Times New Roman" w:hAnsi="Arial" w:cs="Arial"/>
          <w:b/>
          <w:sz w:val="24"/>
          <w:szCs w:val="24"/>
          <w:lang w:eastAsia="sk-SK"/>
        </w:rPr>
        <w:t>55.114,11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6E1BD8" w:rsidRDefault="006E1BD8" w:rsidP="006E1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6E1BD8" w:rsidRDefault="006E1BD8" w:rsidP="006E1B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6E1BD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Stav na účte 261 11 – peniaze na ceste </w:t>
      </w:r>
      <w:r w:rsidRPr="006E1BD8"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 w:rsidRPr="006E1BD8"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 w:rsidRPr="006E1BD8">
        <w:rPr>
          <w:rFonts w:ascii="Arial" w:eastAsia="Times New Roman" w:hAnsi="Arial" w:cs="Arial"/>
          <w:bCs/>
          <w:sz w:val="24"/>
          <w:szCs w:val="24"/>
          <w:lang w:eastAsia="sk-SK"/>
        </w:rPr>
        <w:tab/>
        <w:t xml:space="preserve"> 0,03 Eur</w:t>
      </w:r>
    </w:p>
    <w:p w:rsidR="006E1BD8" w:rsidRDefault="006E1BD8" w:rsidP="006E1B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(preplatok na DÚ – preúčtovanie v 1/2016)</w:t>
      </w:r>
    </w:p>
    <w:p w:rsidR="00440617" w:rsidRPr="006E1BD8" w:rsidRDefault="00440617" w:rsidP="006E1BD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547429" w:rsidRPr="00D74FD7" w:rsidRDefault="00547429" w:rsidP="0054742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547429" w:rsidRPr="00D74FD7" w:rsidRDefault="00547429" w:rsidP="0054742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547429" w:rsidRPr="00D74FD7" w:rsidRDefault="00547429" w:rsidP="005474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FB3B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Stav finančných prostriedkov v pokladnici vykázaný v súvahe k 31. 12. 201</w:t>
      </w:r>
      <w:r w:rsidR="00FB3BF7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Pokladnica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OcÚ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</w:t>
      </w:r>
      <w:r w:rsidR="006E1BD8">
        <w:rPr>
          <w:rFonts w:ascii="Arial" w:eastAsia="Times New Roman" w:hAnsi="Arial" w:cs="Arial"/>
          <w:sz w:val="24"/>
          <w:szCs w:val="24"/>
          <w:lang w:eastAsia="sk-SK"/>
        </w:rPr>
        <w:t>961,17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Pokladnica spolu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</w:t>
      </w:r>
      <w:r w:rsidR="006E1BD8">
        <w:rPr>
          <w:rFonts w:ascii="Arial" w:eastAsia="Times New Roman" w:hAnsi="Arial" w:cs="Arial"/>
          <w:b/>
          <w:sz w:val="24"/>
          <w:szCs w:val="24"/>
          <w:lang w:eastAsia="sk-SK"/>
        </w:rPr>
        <w:t>961,17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Stav finančných prostriedkov vykázaných </w:t>
      </w:r>
    </w:p>
    <w:p w:rsidR="00D74FD7" w:rsidRPr="00D74FD7" w:rsidRDefault="00D74FD7" w:rsidP="006E1B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v súvahe k 31. 12. 201</w:t>
      </w:r>
      <w:r w:rsidR="00FB3BF7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</w:t>
      </w:r>
      <w:r w:rsidR="006E1BD8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56.075,31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IV. Prehľad o stave a vývoji dlhu v podmienkach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 úhrnnej sumy záväzkov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- rezervy -  boli vytvorené na audítorské práce</w:t>
      </w:r>
      <w:r w:rsidR="00B640C4">
        <w:rPr>
          <w:rFonts w:ascii="Arial" w:eastAsia="Times New Roman" w:hAnsi="Arial" w:cs="Arial"/>
          <w:sz w:val="24"/>
          <w:szCs w:val="24"/>
          <w:lang w:eastAsia="sk-SK"/>
        </w:rPr>
        <w:t xml:space="preserve"> a na nevyfakturovanú dodávku elektrickej energie (nedoplatok za rok 2015)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6E1B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Obec k 31.12.201</w:t>
      </w:r>
      <w:r w:rsidR="006E1BD8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eviduje tieto záväzky:</w:t>
      </w:r>
    </w:p>
    <w:p w:rsidR="00D74FD7" w:rsidRPr="00D74FD7" w:rsidRDefault="00D74FD7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1. krátkodobé záväzky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640C4">
        <w:rPr>
          <w:rFonts w:ascii="Arial" w:eastAsia="Times New Roman" w:hAnsi="Arial" w:cs="Arial"/>
          <w:b/>
          <w:sz w:val="24"/>
          <w:szCs w:val="24"/>
          <w:lang w:eastAsia="sk-SK"/>
        </w:rPr>
        <w:t>7.469,94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</w:p>
    <w:p w:rsidR="00D74FD7" w:rsidRDefault="00D74FD7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voči dodávateľom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640C4">
        <w:rPr>
          <w:rFonts w:ascii="Arial" w:eastAsia="Times New Roman" w:hAnsi="Arial" w:cs="Arial"/>
          <w:sz w:val="24"/>
          <w:szCs w:val="24"/>
          <w:lang w:eastAsia="sk-SK"/>
        </w:rPr>
        <w:t>1.227,71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B640C4" w:rsidRPr="00D74FD7" w:rsidRDefault="00B640C4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iné záväzky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(exekučné zrážky)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179,10 </w:t>
      </w:r>
      <w:r w:rsidRPr="00B640C4">
        <w:rPr>
          <w:rFonts w:ascii="Arial" w:eastAsia="Times New Roman" w:hAnsi="Arial" w:cs="Arial"/>
          <w:sz w:val="24"/>
          <w:szCs w:val="24"/>
          <w:lang w:eastAsia="sk-SK"/>
        </w:rPr>
        <w:t>€</w:t>
      </w:r>
    </w:p>
    <w:p w:rsidR="00D74FD7" w:rsidRPr="00D74FD7" w:rsidRDefault="00D74FD7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voči zamestnancom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640C4">
        <w:rPr>
          <w:rFonts w:ascii="Arial" w:eastAsia="Times New Roman" w:hAnsi="Arial" w:cs="Arial"/>
          <w:sz w:val="24"/>
          <w:szCs w:val="24"/>
          <w:lang w:eastAsia="sk-SK"/>
        </w:rPr>
        <w:t>3.004,44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74FD7" w:rsidRPr="00D74FD7" w:rsidRDefault="00D74FD7" w:rsidP="00B64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poistné náklady voči inštitúciám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640C4">
        <w:rPr>
          <w:rFonts w:ascii="Arial" w:eastAsia="Times New Roman" w:hAnsi="Arial" w:cs="Arial"/>
          <w:sz w:val="24"/>
          <w:szCs w:val="24"/>
          <w:lang w:eastAsia="sk-SK"/>
        </w:rPr>
        <w:t>2.732,14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ostatné priame dane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326,55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2. dlhodobé záväzky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</w:t>
      </w:r>
      <w:r w:rsidR="00EF11AC">
        <w:rPr>
          <w:rFonts w:ascii="Arial" w:eastAsia="Times New Roman" w:hAnsi="Arial" w:cs="Arial"/>
          <w:b/>
          <w:sz w:val="24"/>
          <w:szCs w:val="24"/>
          <w:lang w:eastAsia="sk-SK"/>
        </w:rPr>
        <w:t>821,94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záväzky zo SF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821,94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3. bankové úvery dlhodobé  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    0 €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V. Údaje o hospodárení podriadených organizácií obce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Obec Jastrabá je zriaďovateľom RO – Základnej školy s materskou školou Jastrabá. Štatutárny zástupca ZŠ s MŠ predkladá vlastné materiály týkajúce sa rozboru vlastného hospodárenia samostatne vrátane komentára k dosiahnutým výsledkom.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Prehľad príjmov a výdavkov RO: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FB3B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Bežné príjmy RO – ZŠ s MŠ k 31. 12. 201</w:t>
      </w:r>
      <w:r w:rsidR="00FB3BF7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D74FD7" w:rsidRPr="00D74FD7" w:rsidTr="00E87641"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rok 2015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D74FD7" w:rsidP="00EF11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Skutočnosť k 31. 12. 201</w:t>
            </w:r>
            <w:r w:rsidR="00EF11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4FD7" w:rsidRPr="00D74FD7" w:rsidTr="00E87641">
        <w:trPr>
          <w:trHeight w:val="436"/>
        </w:trPr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15079,00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15079,31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D74FD7" w:rsidP="00EF1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100,0</w:t>
            </w:r>
            <w:r w:rsidR="00EF11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559FE" w:rsidRPr="00D74FD7" w:rsidRDefault="003559FE" w:rsidP="003559F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3559FE" w:rsidRPr="00D74FD7" w:rsidRDefault="003559FE" w:rsidP="003559FE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3559FE" w:rsidRDefault="003559FE" w:rsidP="00FB3B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FB3B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Bežné výdavky RO – ZŠ s MŠ k 31. 12. 201</w:t>
      </w:r>
      <w:r w:rsidR="00FB3BF7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D74FD7" w:rsidRPr="00D74FD7" w:rsidTr="00E87641"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Rozp</w:t>
            </w:r>
            <w:r w:rsidR="00EF11AC">
              <w:rPr>
                <w:rFonts w:ascii="Arial" w:hAnsi="Arial" w:cs="Arial"/>
                <w:sz w:val="24"/>
                <w:szCs w:val="24"/>
              </w:rPr>
              <w:t>očet na rok 2015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Skutočnosť k 31. 12. 2015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4FD7" w:rsidRPr="00D74FD7" w:rsidTr="00E87641">
        <w:trPr>
          <w:trHeight w:val="436"/>
        </w:trPr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276878,00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EF11AC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276852,35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D7">
              <w:rPr>
                <w:rFonts w:ascii="Arial" w:hAnsi="Arial" w:cs="Arial"/>
                <w:sz w:val="24"/>
                <w:szCs w:val="24"/>
              </w:rPr>
              <w:t>99,99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Kapitálové príjmy ani výdavky RO v roku 201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nevykazovala.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Príjmy a výdavky zariadení školského stravovania a iné nerozpočtované príjmy a výdavky k 31. 12. 201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D74FD7" w:rsidRPr="00D74FD7" w:rsidRDefault="00D74FD7" w:rsidP="00EF11A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príjmy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48.791,46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EF11A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výdavky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52.932,64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VI. Prehľad o poskytnutých zárukách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roku 201</w:t>
      </w:r>
      <w:r w:rsidR="00EF11AC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obec neposkytla žiadnu záruku (na úver, pôžičku) pre fyzické ani právnické osoby.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VII. Údaje o nákladoch a výnosoch podnikateľskej činnosti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Default="00EF11AC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Obec 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vykonávala v roku </w:t>
      </w:r>
      <w:r>
        <w:rPr>
          <w:rFonts w:ascii="Arial" w:eastAsia="Times New Roman" w:hAnsi="Arial" w:cs="Arial"/>
          <w:sz w:val="24"/>
          <w:szCs w:val="24"/>
          <w:lang w:eastAsia="sk-SK"/>
        </w:rPr>
        <w:t>2015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podnikateľskú činnosť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784C00">
        <w:rPr>
          <w:rFonts w:ascii="Arial" w:eastAsia="Times New Roman" w:hAnsi="Arial" w:cs="Arial"/>
          <w:sz w:val="24"/>
          <w:szCs w:val="24"/>
          <w:lang w:eastAsia="sk-SK"/>
        </w:rPr>
        <w:t>–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784C00">
        <w:rPr>
          <w:rFonts w:ascii="Arial" w:eastAsia="Times New Roman" w:hAnsi="Arial" w:cs="Arial"/>
          <w:sz w:val="24"/>
          <w:szCs w:val="24"/>
          <w:lang w:eastAsia="sk-SK"/>
        </w:rPr>
        <w:t xml:space="preserve">zabezpečenie činnosti Pošty Partner JASTRABÁ od 16. 09. 2016. </w:t>
      </w:r>
    </w:p>
    <w:p w:rsidR="00784C00" w:rsidRDefault="00784C00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náklady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559FE">
        <w:rPr>
          <w:rFonts w:ascii="Arial" w:eastAsia="Times New Roman" w:hAnsi="Arial" w:cs="Arial"/>
          <w:sz w:val="24"/>
          <w:szCs w:val="24"/>
          <w:lang w:eastAsia="sk-SK"/>
        </w:rPr>
        <w:t>780,38 Eur</w:t>
      </w:r>
    </w:p>
    <w:p w:rsidR="003559FE" w:rsidRDefault="003559FE" w:rsidP="00EF11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výnosy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780,38 Eur</w:t>
      </w:r>
    </w:p>
    <w:p w:rsidR="003559FE" w:rsidRPr="003559FE" w:rsidRDefault="003559FE" w:rsidP="003559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3559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Zisk/strata </w:t>
      </w:r>
      <w:r w:rsidRPr="003559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ab/>
      </w:r>
      <w:r w:rsidRPr="003559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   </w:t>
      </w:r>
      <w:r w:rsidRPr="003559F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,00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VIII. Finančné usporiadanie vzťahov voči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Zriadeným a založeným právnickým osobám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Ostatným právnickým osobám a fyzickým osobám – podnikateľom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Štátnemu rozpočtu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Štátnym fondom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Rozpočtom iných obcí</w:t>
      </w:r>
    </w:p>
    <w:p w:rsidR="00D74FD7" w:rsidRPr="00D74FD7" w:rsidRDefault="00D74FD7" w:rsidP="00D74F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Rozpočtom VÚC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74FD7" w:rsidRPr="0016318D" w:rsidRDefault="00D74FD7" w:rsidP="00D74F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16318D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Finančné usporiadanie voči zriadeným právnickým osobám, t. j. rozpočtovým organizáciám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-prostriedky zriaďovateľa a vlastné prostriedky RO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D74FD7" w:rsidRPr="00D74FD7" w:rsidTr="00AD1A7D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Rozpočtová organizácia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skutočne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použitých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Rozdiel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-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vrátenie</w:t>
            </w:r>
          </w:p>
        </w:tc>
      </w:tr>
      <w:tr w:rsidR="00D74FD7" w:rsidRPr="00D74FD7" w:rsidTr="00AD1A7D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ZŠ s MŠ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AD1A7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77.934,85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AD1A7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77.934,85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</w:tbl>
    <w:p w:rsidR="00AD1A7D" w:rsidRPr="00D74FD7" w:rsidRDefault="00AD1A7D" w:rsidP="00AD1A7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AD1A7D" w:rsidRPr="00D74FD7" w:rsidRDefault="00AD1A7D" w:rsidP="00AD1A7D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16318D" w:rsidRDefault="00D74FD7" w:rsidP="00D74F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16318D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Finančné usporiadanie voči právnickým osobám a fyzickým osobám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Žiadateľ dotácie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Účelové určenie dotácie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-bežné výdavky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-kapitálové výdavky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skutočne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použitých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Rozdiel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-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vrátenie</w:t>
            </w:r>
          </w:p>
        </w:tc>
      </w:tr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Futbalový klub Jastrabá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AD1A7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2500</w:t>
            </w:r>
            <w:r w:rsidR="00D74FD7" w:rsidRPr="00D74FD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AD1A7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Rímskokatolícka cirkev,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Jastrabá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Sl</w:t>
            </w:r>
            <w:proofErr w:type="spellEnd"/>
            <w:r w:rsidRPr="00D74FD7">
              <w:rPr>
                <w:rFonts w:ascii="Arial" w:hAnsi="Arial" w:cs="Arial"/>
                <w:bCs/>
              </w:rPr>
              <w:t>. Skauting – zbor „Lesná zmes“ Jastrabá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E87641">
        <w:tc>
          <w:tcPr>
            <w:tcW w:w="277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eRko</w:t>
            </w:r>
            <w:proofErr w:type="spellEnd"/>
            <w:r w:rsidRPr="00D74FD7">
              <w:rPr>
                <w:rFonts w:ascii="Arial" w:hAnsi="Arial" w:cs="Arial"/>
                <w:bCs/>
              </w:rPr>
              <w:t>, Jastrabá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0" w:type="auto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</w:tbl>
    <w:p w:rsidR="00D74FD7" w:rsidRDefault="00D74FD7" w:rsidP="00B92BA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B92BA0" w:rsidRPr="00D74FD7" w:rsidRDefault="00B92BA0" w:rsidP="00B92BA0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16318D" w:rsidRDefault="00D74FD7" w:rsidP="00D74F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16318D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Finančné usporiadanie voči štátnemu rozpočtu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9755" w:type="dxa"/>
        <w:tblInd w:w="392" w:type="dxa"/>
        <w:tblLook w:val="04A0" w:firstRow="1" w:lastRow="0" w:firstColumn="1" w:lastColumn="0" w:noHBand="0" w:noVBand="1"/>
      </w:tblPr>
      <w:tblGrid>
        <w:gridCol w:w="2195"/>
        <w:gridCol w:w="2292"/>
        <w:gridCol w:w="2007"/>
        <w:gridCol w:w="1843"/>
        <w:gridCol w:w="1418"/>
      </w:tblGrid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Poskytovateľ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Účelové určenie </w:t>
            </w:r>
            <w:proofErr w:type="spellStart"/>
            <w:r w:rsidRPr="00D74FD7">
              <w:rPr>
                <w:rFonts w:ascii="Arial" w:hAnsi="Arial" w:cs="Arial"/>
                <w:bCs/>
              </w:rPr>
              <w:t>grantu,transferu</w:t>
            </w:r>
            <w:proofErr w:type="spellEnd"/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Suma skutočne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použitých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Rozdiel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OÚ BB, 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Odbor školstva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BV- školstvo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190.504,35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680B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190.366,77</w:t>
            </w:r>
            <w:r w:rsidR="00D74FD7" w:rsidRPr="00D74FD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137,58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dopravné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F268DA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MV SR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 - REGOB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179,52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179,52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ÚPSVaR</w:t>
            </w:r>
            <w:proofErr w:type="spellEnd"/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 - stravné deti hm. núdza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1726,07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1647,25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78,82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(vrátené)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ÚPSVaR</w:t>
            </w:r>
            <w:proofErr w:type="spellEnd"/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 – na šk. potreby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282,20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282,20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MDVRR SR</w:t>
            </w:r>
          </w:p>
        </w:tc>
        <w:tc>
          <w:tcPr>
            <w:tcW w:w="2292" w:type="dxa"/>
          </w:tcPr>
          <w:p w:rsidR="00D74FD7" w:rsidRPr="00D74FD7" w:rsidRDefault="00D74FD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BV </w:t>
            </w:r>
            <w:r w:rsidR="00680B87">
              <w:rPr>
                <w:rFonts w:ascii="Arial" w:hAnsi="Arial" w:cs="Arial"/>
                <w:bCs/>
              </w:rPr>
              <w:t>–</w:t>
            </w:r>
            <w:r w:rsidRPr="00D74FD7">
              <w:rPr>
                <w:rFonts w:ascii="Arial" w:hAnsi="Arial" w:cs="Arial"/>
                <w:bCs/>
              </w:rPr>
              <w:t xml:space="preserve"> </w:t>
            </w:r>
            <w:r w:rsidR="00680B87">
              <w:rPr>
                <w:rFonts w:ascii="Arial" w:hAnsi="Arial" w:cs="Arial"/>
                <w:bCs/>
              </w:rPr>
              <w:t>úsek dopravy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23,50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23,50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680B87" w:rsidRPr="00D74FD7" w:rsidTr="00F26B76">
        <w:tc>
          <w:tcPr>
            <w:tcW w:w="2195" w:type="dxa"/>
          </w:tcPr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MDVRR SR</w:t>
            </w:r>
          </w:p>
        </w:tc>
        <w:tc>
          <w:tcPr>
            <w:tcW w:w="2292" w:type="dxa"/>
          </w:tcPr>
          <w:p w:rsidR="00680B8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680B87" w:rsidRPr="00D74FD7" w:rsidRDefault="00680B87" w:rsidP="00680B8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 - Úsek stavebného poriadku</w:t>
            </w:r>
          </w:p>
        </w:tc>
        <w:tc>
          <w:tcPr>
            <w:tcW w:w="2007" w:type="dxa"/>
          </w:tcPr>
          <w:p w:rsidR="00680B8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F268DA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505,92</w:t>
            </w:r>
          </w:p>
        </w:tc>
        <w:tc>
          <w:tcPr>
            <w:tcW w:w="1843" w:type="dxa"/>
          </w:tcPr>
          <w:p w:rsidR="00680B8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F268DA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505,92</w:t>
            </w:r>
          </w:p>
        </w:tc>
        <w:tc>
          <w:tcPr>
            <w:tcW w:w="1418" w:type="dxa"/>
          </w:tcPr>
          <w:p w:rsidR="00680B87" w:rsidRDefault="00680B8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F268DA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Default="00F268DA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MV SR</w:t>
            </w:r>
          </w:p>
          <w:p w:rsidR="00F268DA" w:rsidRPr="00D74FD7" w:rsidRDefault="00F268DA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Centrum podpory BB</w:t>
            </w: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BV – životné prostredie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50,93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F268DA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50,93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D74FD7">
              <w:rPr>
                <w:rFonts w:ascii="Arial" w:hAnsi="Arial" w:cs="Arial"/>
                <w:bCs/>
              </w:rPr>
              <w:t>ÚPSVaR</w:t>
            </w:r>
            <w:proofErr w:type="spellEnd"/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 xml:space="preserve">BV – refundácia mzdy </w:t>
            </w:r>
            <w:proofErr w:type="spellStart"/>
            <w:r w:rsidRPr="00D74FD7">
              <w:rPr>
                <w:rFonts w:ascii="Arial" w:hAnsi="Arial" w:cs="Arial"/>
                <w:bCs/>
              </w:rPr>
              <w:t>D.Struhár</w:t>
            </w:r>
            <w:proofErr w:type="spellEnd"/>
            <w:r w:rsidR="00F26B76">
              <w:rPr>
                <w:rFonts w:ascii="Arial" w:hAnsi="Arial" w:cs="Arial"/>
                <w:bCs/>
              </w:rPr>
              <w:t xml:space="preserve"> §</w:t>
            </w:r>
            <w:r w:rsidR="00B92BA0">
              <w:rPr>
                <w:rFonts w:ascii="Arial" w:hAnsi="Arial" w:cs="Arial"/>
                <w:bCs/>
              </w:rPr>
              <w:t xml:space="preserve"> </w:t>
            </w:r>
            <w:r w:rsidR="00F26B76">
              <w:rPr>
                <w:rFonts w:ascii="Arial" w:hAnsi="Arial" w:cs="Arial"/>
                <w:bCs/>
              </w:rPr>
              <w:t>50j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4.188,80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4.188,80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D74FD7">
              <w:rPr>
                <w:rFonts w:ascii="Arial" w:hAnsi="Arial" w:cs="Arial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MV SR</w:t>
            </w:r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referendum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640,00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458,50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181,50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 w:rsidRPr="00D74FD7">
              <w:rPr>
                <w:rFonts w:asciiTheme="minorBidi" w:hAnsiTheme="minorBidi"/>
                <w:bCs/>
              </w:rPr>
              <w:t>(vrátené)</w:t>
            </w:r>
          </w:p>
        </w:tc>
      </w:tr>
      <w:tr w:rsidR="00D74FD7" w:rsidRPr="00D74FD7" w:rsidTr="00F26B76">
        <w:tc>
          <w:tcPr>
            <w:tcW w:w="2195" w:type="dxa"/>
          </w:tcPr>
          <w:p w:rsidR="0016318D" w:rsidRDefault="0016318D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ÚPSVaR</w:t>
            </w:r>
            <w:proofErr w:type="spellEnd"/>
            <w:r>
              <w:rPr>
                <w:rFonts w:asciiTheme="minorBidi" w:hAnsiTheme="minorBidi"/>
                <w:bCs/>
              </w:rPr>
              <w:t xml:space="preserve"> </w:t>
            </w:r>
          </w:p>
        </w:tc>
        <w:tc>
          <w:tcPr>
            <w:tcW w:w="2292" w:type="dxa"/>
          </w:tcPr>
          <w:p w:rsidR="00D74FD7" w:rsidRPr="00D74FD7" w:rsidRDefault="007F5AB9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BV – refundácia mzdy J. </w:t>
            </w:r>
            <w:proofErr w:type="spellStart"/>
            <w:r>
              <w:rPr>
                <w:rFonts w:asciiTheme="minorBidi" w:hAnsiTheme="minorBidi"/>
                <w:bCs/>
              </w:rPr>
              <w:t>Markoš</w:t>
            </w:r>
            <w:proofErr w:type="spellEnd"/>
            <w:r w:rsidR="00F26B76">
              <w:rPr>
                <w:rFonts w:asciiTheme="minorBidi" w:hAnsiTheme="minorBidi"/>
                <w:bCs/>
              </w:rPr>
              <w:t xml:space="preserve"> </w:t>
            </w:r>
            <w:r w:rsidR="00B92BA0">
              <w:rPr>
                <w:rFonts w:asciiTheme="minorBidi" w:hAnsiTheme="minorBidi"/>
                <w:bCs/>
              </w:rPr>
              <w:t>§ 50j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</w:tc>
        <w:tc>
          <w:tcPr>
            <w:tcW w:w="2007" w:type="dxa"/>
          </w:tcPr>
          <w:p w:rsidR="0016318D" w:rsidRDefault="0016318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1230,72</w:t>
            </w:r>
          </w:p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1230,72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 w:rsidRPr="00D74FD7">
              <w:rPr>
                <w:rFonts w:asciiTheme="minorBidi" w:hAnsiTheme="minorBidi"/>
                <w:bCs/>
              </w:rPr>
              <w:t xml:space="preserve"> </w:t>
            </w: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0</w:t>
            </w:r>
          </w:p>
        </w:tc>
      </w:tr>
      <w:tr w:rsidR="00D74FD7" w:rsidRPr="00D74FD7" w:rsidTr="00F26B76">
        <w:tc>
          <w:tcPr>
            <w:tcW w:w="2195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proofErr w:type="spellStart"/>
            <w:r>
              <w:rPr>
                <w:rFonts w:asciiTheme="minorBidi" w:hAnsiTheme="minorBidi"/>
                <w:bCs/>
              </w:rPr>
              <w:t>ÚPSVaR</w:t>
            </w:r>
            <w:proofErr w:type="spellEnd"/>
          </w:p>
        </w:tc>
        <w:tc>
          <w:tcPr>
            <w:tcW w:w="2292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</w:p>
          <w:p w:rsidR="00D74FD7" w:rsidRPr="00D74FD7" w:rsidRDefault="0016318D" w:rsidP="00D74FD7">
            <w:pPr>
              <w:autoSpaceDE w:val="0"/>
              <w:autoSpaceDN w:val="0"/>
              <w:adjustRightInd w:val="0"/>
              <w:contextualSpacing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BV – refundácia nákladov AČ §</w:t>
            </w:r>
            <w:r w:rsidR="00B92BA0">
              <w:rPr>
                <w:rFonts w:asciiTheme="minorBidi" w:hAnsiTheme="minorBidi"/>
                <w:bCs/>
              </w:rPr>
              <w:t xml:space="preserve"> </w:t>
            </w:r>
            <w:r>
              <w:rPr>
                <w:rFonts w:asciiTheme="minorBidi" w:hAnsiTheme="minorBidi"/>
                <w:bCs/>
              </w:rPr>
              <w:t>52</w:t>
            </w:r>
          </w:p>
        </w:tc>
        <w:tc>
          <w:tcPr>
            <w:tcW w:w="2007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B92BA0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1493,33</w:t>
            </w:r>
          </w:p>
        </w:tc>
        <w:tc>
          <w:tcPr>
            <w:tcW w:w="1843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B92BA0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1493,33</w:t>
            </w:r>
          </w:p>
        </w:tc>
        <w:tc>
          <w:tcPr>
            <w:tcW w:w="1418" w:type="dxa"/>
          </w:tcPr>
          <w:p w:rsidR="00D74FD7" w:rsidRPr="00D74FD7" w:rsidRDefault="00D74FD7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</w:p>
          <w:p w:rsidR="00D74FD7" w:rsidRPr="00D74FD7" w:rsidRDefault="00B92BA0" w:rsidP="00D74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0</w:t>
            </w:r>
          </w:p>
        </w:tc>
      </w:tr>
    </w:tbl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Bidi" w:eastAsia="Times New Roman" w:hAnsiTheme="minorBidi"/>
          <w:bCs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d. </w:t>
      </w:r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Finančné </w:t>
      </w:r>
      <w:proofErr w:type="spellStart"/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vysporiadanie</w:t>
      </w:r>
      <w:proofErr w:type="spellEnd"/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 voči štátnym fondom,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e. rozpočtom iných obcí a 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f.  rozpočtom VÚC</w:t>
      </w: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>Obec neuzatvorila v roku 201</w:t>
      </w:r>
      <w:r w:rsidR="00B92BA0">
        <w:rPr>
          <w:rFonts w:ascii="Arial" w:eastAsia="Times New Roman" w:hAnsi="Arial" w:cs="Arial"/>
          <w:bCs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žiadnu zmluvu so štátnymi fondmi a ani jej nebola poskytnutá žiadna dotácia z rozpočtu iných obcí ani z rozpočtu VÚC.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Výsledok hospodárenie Obce Jastrabá za rok </w:t>
      </w:r>
      <w:r w:rsidR="00B92BA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2015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a) Výsledok hospodárenia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Výsledok hospodárenia Obce Jastrabá za rok 201</w:t>
      </w:r>
      <w:r w:rsidR="00B92BA0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predstavuje rozdiel medzi nákladov a výnosov účtovaných z hlavnej činnosti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Účtová trieda 6 – výnosy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92BA0">
        <w:rPr>
          <w:rFonts w:ascii="Arial" w:eastAsia="Times New Roman" w:hAnsi="Arial" w:cs="Arial"/>
          <w:sz w:val="24"/>
          <w:szCs w:val="24"/>
          <w:lang w:eastAsia="sk-SK"/>
        </w:rPr>
        <w:t>251.</w:t>
      </w:r>
      <w:r w:rsidR="00B86853">
        <w:rPr>
          <w:rFonts w:ascii="Arial" w:eastAsia="Times New Roman" w:hAnsi="Arial" w:cs="Arial"/>
          <w:sz w:val="24"/>
          <w:szCs w:val="24"/>
          <w:lang w:eastAsia="sk-SK"/>
        </w:rPr>
        <w:t>334,35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B92B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Účtová trieda 5 – náklady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92BA0">
        <w:rPr>
          <w:rFonts w:ascii="Arial" w:eastAsia="Times New Roman" w:hAnsi="Arial" w:cs="Arial"/>
          <w:sz w:val="24"/>
          <w:szCs w:val="24"/>
          <w:lang w:eastAsia="sk-SK"/>
        </w:rPr>
        <w:t>257.294,63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B868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Účtovný výsledok hospodárenia obce za rok 201</w:t>
      </w:r>
      <w:r w:rsidR="00B86853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-</w:t>
      </w:r>
      <w:r w:rsidR="00B86853">
        <w:rPr>
          <w:rFonts w:ascii="Arial" w:eastAsia="Times New Roman" w:hAnsi="Arial" w:cs="Arial"/>
          <w:b/>
          <w:sz w:val="24"/>
          <w:szCs w:val="24"/>
          <w:lang w:eastAsia="sk-SK"/>
        </w:rPr>
        <w:t>5.960,28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B868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Vykázaný záporný  účtovný výsledok hospodárenia za rok 201</w:t>
      </w:r>
      <w:r w:rsidR="00B86853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–</w:t>
      </w:r>
    </w:p>
    <w:p w:rsidR="00D74FD7" w:rsidRPr="00D74FD7" w:rsidRDefault="00D74FD7" w:rsidP="00B868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vo výške – </w:t>
      </w:r>
      <w:r w:rsidR="00B86853">
        <w:rPr>
          <w:rFonts w:ascii="Arial" w:eastAsia="Times New Roman" w:hAnsi="Arial" w:cs="Arial"/>
          <w:sz w:val="24"/>
          <w:szCs w:val="24"/>
          <w:lang w:eastAsia="sk-SK"/>
        </w:rPr>
        <w:t>5.960,28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EUR, bude preúčtovaný na účet 428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b) Výsledok rozpočtového hospodárenia obce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Podľa § 2. písm. b) a c) zákona NR SR č. 523/2001 Z. z. o rozpočtových pravidlách územnej samosprávy prebytkom rozpočtu obce je kladný rozdiel medzi príjmami a výdavkami rozpočtu obce. Schodkom rozpočtu obce je záporný rozdiel medzi príjmami a výdavkami rozpočtu obce.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Súčasťou príjmov a výdavkov rozpočtu obce nie sú finančné operácie.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Výsledok rozpočtového hospodárenia obce za rok 201</w:t>
      </w:r>
      <w:r w:rsidR="00B86853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+</w:t>
      </w:r>
      <w:r w:rsidR="001760C4">
        <w:rPr>
          <w:rFonts w:ascii="Arial" w:eastAsia="Times New Roman" w:hAnsi="Arial" w:cs="Arial"/>
          <w:b/>
          <w:sz w:val="24"/>
          <w:szCs w:val="24"/>
          <w:lang w:eastAsia="sk-SK"/>
        </w:rPr>
        <w:t>17.554,83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Pr="00D74FD7" w:rsidRDefault="001760C4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Pr="00D74FD7" w:rsidRDefault="001760C4" w:rsidP="001760C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1760C4" w:rsidRPr="00D74FD7" w:rsidRDefault="001760C4" w:rsidP="001760C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1760C4" w:rsidRPr="00D74FD7" w:rsidRDefault="001760C4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760C4" w:rsidRPr="00D74FD7" w:rsidRDefault="001760C4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Rekapitulácia rozpočtových príjmov, rozpočtových výdavkov a finančných operácií v roku 2014 a výsledok rozpočtového hospodárenia:</w:t>
      </w:r>
    </w:p>
    <w:p w:rsidR="001760C4" w:rsidRPr="00D74FD7" w:rsidRDefault="001760C4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1760C4" w:rsidRPr="00D74FD7" w:rsidRDefault="001760C4" w:rsidP="0017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 EUR</w:t>
      </w: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760C4" w:rsidRPr="00D74FD7" w:rsidRDefault="001760C4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731"/>
        <w:gridCol w:w="20"/>
        <w:gridCol w:w="3580"/>
      </w:tblGrid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  <w:p w:rsidR="00D74FD7" w:rsidRPr="00D74FD7" w:rsidRDefault="00D74FD7" w:rsidP="00D74FD7">
            <w:pPr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Hospodárenie obce</w:t>
            </w:r>
          </w:p>
          <w:p w:rsidR="00D74FD7" w:rsidRPr="00D74FD7" w:rsidRDefault="00D74FD7" w:rsidP="00D74FD7">
            <w:pPr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FD7" w:rsidRPr="00D74FD7" w:rsidRDefault="00D74FD7" w:rsidP="00D74FD7">
            <w:pPr>
              <w:tabs>
                <w:tab w:val="righ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</w:pPr>
          </w:p>
          <w:p w:rsidR="00D74FD7" w:rsidRPr="00D74FD7" w:rsidRDefault="00D74FD7" w:rsidP="001760C4">
            <w:pPr>
              <w:tabs>
                <w:tab w:val="right" w:pos="8820"/>
              </w:tabs>
              <w:suppressAutoHyphens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>Skutočnosť k 31. 12. 201</w:t>
            </w:r>
            <w:r w:rsidR="001760C4">
              <w:rPr>
                <w:rFonts w:asciiTheme="minorBidi" w:eastAsia="Times New Roman" w:hAnsiTheme="minorBidi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Bežné  príjmy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425.983,25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bežné príjmy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410.903,94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bežné príjmy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15.079,31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Bežné výdavky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412.575,96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bežné výdavky 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135.723,61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bežné výdavky 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276.852,35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VH - bežný rozpočet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+13.407,29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Kapitálové  príjmy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14.502,40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kapitálové  príjmy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14.502,40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kapitálové  príjmy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0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Kapitálové  výdavky spolu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14.459,98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z toho : kapitálové  výdavky  obce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14.459,98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 xml:space="preserve">             kapitálové  výdavky  RO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0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  <w:t xml:space="preserve">VH - kapitálový rozpočet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i/>
                <w:sz w:val="24"/>
                <w:szCs w:val="24"/>
                <w:lang w:eastAsia="ar-SA"/>
              </w:rPr>
              <w:t>+42,42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Prebytok/schodok bežného a kapitálového rozpočtu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+13.449,71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 xml:space="preserve">Vylúčenie z prebytku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682,54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 xml:space="preserve">Upravený prebytok/schodok </w:t>
            </w: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bežného a kapitálového rozpočtu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74FD7" w:rsidRPr="000A72A3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0A72A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+12</w:t>
            </w:r>
            <w:r w:rsidR="00C03600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.</w:t>
            </w:r>
            <w:r w:rsidRPr="000A72A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767,17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Príjmy z finančných operácií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4897,66</w:t>
            </w:r>
          </w:p>
        </w:tc>
      </w:tr>
      <w:tr w:rsidR="00D74FD7" w:rsidRPr="00D74FD7" w:rsidTr="00E87641">
        <w:trPr>
          <w:trHeight w:val="300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Výdavky z finančných operácií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D7" w:rsidRPr="00D74FD7" w:rsidRDefault="000A72A3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0</w:t>
            </w:r>
          </w:p>
        </w:tc>
      </w:tr>
      <w:tr w:rsidR="00D74FD7" w:rsidRPr="00D74FD7" w:rsidTr="00E87641">
        <w:trPr>
          <w:trHeight w:val="285"/>
        </w:trPr>
        <w:tc>
          <w:tcPr>
            <w:tcW w:w="25" w:type="dxa"/>
            <w:tcBorders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A2CF7" w:rsidRPr="004A2CF7" w:rsidRDefault="004A2CF7" w:rsidP="004A2CF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Rozdiel finančných operácií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74FD7" w:rsidRPr="00D74FD7" w:rsidRDefault="00D74FD7" w:rsidP="000A72A3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</w:t>
            </w:r>
            <w:r w:rsidR="000A72A3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4897,66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  <w:t xml:space="preserve">Príjmy spolu 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C03600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caps/>
                <w:sz w:val="24"/>
                <w:szCs w:val="24"/>
                <w:lang w:eastAsia="ar-SA"/>
              </w:rPr>
              <w:t>445383,31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VÝDAVKY SPOLU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C03600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427.035,94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4FD7" w:rsidRPr="00D74FD7" w:rsidRDefault="00D74FD7" w:rsidP="00C03600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Hospodárenie obce za rok 201</w:t>
            </w:r>
            <w:r w:rsidR="00C03600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74FD7" w:rsidRPr="00D74FD7" w:rsidRDefault="00C03600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+18.347,37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i/>
                <w:iCs/>
                <w:sz w:val="24"/>
                <w:szCs w:val="24"/>
                <w:lang w:eastAsia="ar-SA"/>
              </w:rPr>
              <w:t>Vylúčenie z prebytku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D7" w:rsidRPr="00D74FD7" w:rsidRDefault="00C03600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  <w:t>682,54</w:t>
            </w:r>
          </w:p>
        </w:tc>
      </w:tr>
      <w:tr w:rsidR="00D74FD7" w:rsidRPr="00D74FD7" w:rsidTr="00E8764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i/>
                <w:iCs/>
                <w:sz w:val="24"/>
                <w:szCs w:val="24"/>
                <w:lang w:eastAsia="ar-SA"/>
              </w:rPr>
              <w:t>Upravené hospodárenie obce</w:t>
            </w:r>
          </w:p>
          <w:p w:rsidR="00D74FD7" w:rsidRPr="00D74FD7" w:rsidRDefault="00D74FD7" w:rsidP="00D74FD7">
            <w:pPr>
              <w:suppressAutoHyphens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FD7" w:rsidRPr="00D74FD7" w:rsidRDefault="00D74FD7" w:rsidP="00D74FD7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</w:p>
          <w:p w:rsidR="00D74FD7" w:rsidRPr="00D74FD7" w:rsidRDefault="00D74FD7" w:rsidP="00C03600">
            <w:pPr>
              <w:suppressAutoHyphens/>
              <w:snapToGri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</w:pPr>
            <w:r w:rsidRPr="00D74FD7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+</w:t>
            </w:r>
            <w:r w:rsidR="00C03600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/>
              </w:rPr>
              <w:t>17.664,83</w:t>
            </w:r>
          </w:p>
        </w:tc>
      </w:tr>
    </w:tbl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760C4" w:rsidRDefault="001760C4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760C4" w:rsidRDefault="001760C4" w:rsidP="00C0360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C03600" w:rsidRPr="00D74FD7" w:rsidRDefault="00C03600" w:rsidP="00C0360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E8764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E87641"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4FD7" w:rsidRPr="00D74FD7" w:rsidRDefault="00D74FD7" w:rsidP="00D74FD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F81536" w:rsidRDefault="00F81536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Hospodárenie obce:</w:t>
      </w:r>
    </w:p>
    <w:p w:rsidR="00D74FD7" w:rsidRPr="00D74FD7" w:rsidRDefault="00C03600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Rozpočet na rok 2015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 bol zostavený ako prebytkový.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Bežný rozpočet bol zostavený ako prebytkový, v konečnom zúčtovaní obec hospodárila  v bežnom rozpočte s prebytkom + </w:t>
      </w:r>
      <w:r w:rsidR="00C03600">
        <w:rPr>
          <w:rFonts w:ascii="Arial" w:eastAsia="Times New Roman" w:hAnsi="Arial" w:cs="Arial"/>
          <w:sz w:val="24"/>
          <w:szCs w:val="24"/>
          <w:lang w:eastAsia="sk-SK"/>
        </w:rPr>
        <w:t>13.407,29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 </w:t>
      </w:r>
    </w:p>
    <w:p w:rsidR="00CB05E5" w:rsidRDefault="00CB05E5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81536" w:rsidRDefault="00F81536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CB05E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Prebytok rozpočtu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 sume 13.449,71 Eur zistený podľa ustanovenia § 10 ods. 3 písm. a) a b) zákona č. 583/2004 Z. z. o rozpočtových pravidlách územnej samosprávy a o zmene a doplnení niektorých zákonov v znení neskorších predpisov, upravený o nevyčerpané prostriedky zo ŠR v sume 682,54 Eur navrhujeme použiť na:</w:t>
      </w:r>
    </w:p>
    <w:p w:rsidR="00F81536" w:rsidRDefault="00F81536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81536" w:rsidRDefault="00F81536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tvorba rezervného fondu </w:t>
      </w:r>
      <w:r w:rsidR="00CB05E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CB05E5">
        <w:rPr>
          <w:rFonts w:ascii="Arial" w:eastAsia="Times New Roman" w:hAnsi="Arial" w:cs="Arial"/>
          <w:sz w:val="24"/>
          <w:szCs w:val="24"/>
          <w:lang w:eastAsia="sk-SK"/>
        </w:rPr>
        <w:tab/>
        <w:t>12.767,17 Eur</w:t>
      </w:r>
    </w:p>
    <w:p w:rsidR="00CB05E5" w:rsidRDefault="00CB05E5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B05E5" w:rsidRDefault="00CB05E5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CB05E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Rozdiel finančných operácií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 sume 4897,66 navrhujeme použiť na:</w:t>
      </w:r>
    </w:p>
    <w:p w:rsidR="00CB05E5" w:rsidRPr="00D74FD7" w:rsidRDefault="00CB05E5" w:rsidP="00C036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tvorba rezervného fondu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4.897,66 Eur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BB18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Z prebytku rozpočtu </w:t>
      </w:r>
      <w:r w:rsidR="00F81536">
        <w:rPr>
          <w:rFonts w:ascii="Arial" w:eastAsia="Times New Roman" w:hAnsi="Arial" w:cs="Arial"/>
          <w:sz w:val="24"/>
          <w:szCs w:val="24"/>
          <w:lang w:eastAsia="sk-SK"/>
        </w:rPr>
        <w:t xml:space="preserve">obce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vo výške </w:t>
      </w:r>
      <w:r w:rsidR="00BB18AA">
        <w:rPr>
          <w:rFonts w:ascii="Arial" w:eastAsia="Times New Roman" w:hAnsi="Arial" w:cs="Arial"/>
          <w:sz w:val="24"/>
          <w:szCs w:val="24"/>
          <w:lang w:eastAsia="sk-SK"/>
        </w:rPr>
        <w:t>13.449,71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sa podľa § 16 ods. 6 zákona č. 583/2004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. o rozpočtových pravidlách územnej samosprávy v z. n. p. </w:t>
      </w:r>
      <w:r w:rsidR="00BB18AA">
        <w:rPr>
          <w:rFonts w:ascii="Arial" w:eastAsia="Times New Roman" w:hAnsi="Arial" w:cs="Arial"/>
          <w:sz w:val="24"/>
          <w:szCs w:val="24"/>
          <w:lang w:eastAsia="sk-SK"/>
        </w:rPr>
        <w:t xml:space="preserve">sa na účely tvorby peňažných fondov pri usporiadaní prebytku rozpočtu obce podľa §10 ods. 3 písm. a) a b) citovaného zákona,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vylučujú:</w:t>
      </w:r>
    </w:p>
    <w:p w:rsidR="00BB18AA" w:rsidRPr="00BB18AA" w:rsidRDefault="00BB18AA" w:rsidP="00BB18A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Nevyčerpané prostriedky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zo ŠR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účelovo určené na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bežné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výdavky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poskytnuté v predchádzajúcom rozpočtovom roku v sume 137,58 Eur</w:t>
      </w:r>
    </w:p>
    <w:p w:rsidR="00D74FD7" w:rsidRDefault="00F81536" w:rsidP="00F815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Dopravné žiakov 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ZŠ vo výške </w:t>
      </w:r>
      <w:r>
        <w:rPr>
          <w:rFonts w:ascii="Arial" w:eastAsia="Times New Roman" w:hAnsi="Arial" w:cs="Arial"/>
          <w:sz w:val="24"/>
          <w:szCs w:val="24"/>
          <w:lang w:eastAsia="sk-SK"/>
        </w:rPr>
        <w:t>137,58</w:t>
      </w:r>
      <w:r w:rsidR="00D74FD7"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F81536" w:rsidRDefault="00F81536" w:rsidP="00F8153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Nevyčerpané prostriedky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zo ŠR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účelovo určené na </w:t>
      </w:r>
      <w:r w:rsidRPr="00F8153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kapitálové výdavky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poskytnuté v predchádzajúcom rozpočtovom roku v sume 544,96 Eur</w:t>
      </w:r>
    </w:p>
    <w:p w:rsidR="00F81536" w:rsidRDefault="00F81536" w:rsidP="00F8153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   modernizáciu sociálnych zariadení v KD vo výške 544,96 Eur.</w:t>
      </w:r>
    </w:p>
    <w:p w:rsidR="00F81536" w:rsidRPr="00F81536" w:rsidRDefault="00F81536" w:rsidP="00F8153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87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Kapitálový rozpočet bol zostavený ako schodkový a</w:t>
      </w:r>
      <w:r w:rsidR="00D8703A">
        <w:rPr>
          <w:rFonts w:ascii="Arial" w:eastAsia="Times New Roman" w:hAnsi="Arial" w:cs="Arial"/>
          <w:sz w:val="24"/>
          <w:szCs w:val="24"/>
          <w:lang w:eastAsia="sk-SK"/>
        </w:rPr>
        <w:t>však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 v konečnom zúčtovaní obec hospodárila s</w:t>
      </w:r>
      <w:r w:rsidR="00D8703A">
        <w:rPr>
          <w:rFonts w:ascii="Arial" w:eastAsia="Times New Roman" w:hAnsi="Arial" w:cs="Arial"/>
          <w:sz w:val="24"/>
          <w:szCs w:val="24"/>
          <w:lang w:eastAsia="sk-SK"/>
        </w:rPr>
        <w:t> prebytkom  +42,42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Schodok kapitálového rozpočtu 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by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bol krytý finančnými operáciami.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Výsledok upraveného rozpočtového hospodárenia – v sume + </w:t>
      </w:r>
      <w:r w:rsidR="00D72E4B">
        <w:rPr>
          <w:rFonts w:ascii="Arial" w:eastAsia="Times New Roman" w:hAnsi="Arial" w:cs="Arial"/>
          <w:b/>
          <w:sz w:val="24"/>
          <w:szCs w:val="24"/>
          <w:lang w:eastAsia="sk-SK"/>
        </w:rPr>
        <w:t>17.664,83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Vykázaný výsledok hospodárenia vo výške + 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17.664,83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bol zistený v súlade s § 10, ods. 3, písm. a) a b) zákona č. 583/2004 Z. z. o rozpočtových pravidlách územnej samosprávy a o zmene a doplnení niektorých zákonov v znení neskorších predpisov.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2E4B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IX.</w:t>
      </w:r>
      <w:r w:rsidR="00D74FD7"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Hodnotiaca správa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Hodnotiaca správa Obce Jastrabá za rok 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2015 sa nevypracovávala, keďže obec neuplatňovala programový rozpočet.</w:t>
      </w:r>
    </w:p>
    <w:p w:rsidR="00D72E4B" w:rsidRDefault="00D72E4B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2E4B" w:rsidRPr="00D74FD7" w:rsidRDefault="00D72E4B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2E4B" w:rsidRPr="00D74FD7" w:rsidRDefault="00D72E4B" w:rsidP="00D72E4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5</w:t>
      </w:r>
    </w:p>
    <w:p w:rsidR="00D72E4B" w:rsidRPr="00D74FD7" w:rsidRDefault="00D72E4B" w:rsidP="00D72E4B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72E4B" w:rsidRPr="00D74FD7" w:rsidRDefault="00D72E4B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2E4B" w:rsidRDefault="00D72E4B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Podklady ku spracovaniu záverečného účtu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Podkladom pre spracovanie záverečného účtu slúžia výkazy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Fin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1-12, 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 xml:space="preserve">Súvaha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Ú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ROPO</w:t>
      </w: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SFOV 1-01, Výkaz ziskov a strát Ú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ROPO SFOV 2-01 a Poznámky k ročnej účtovnej závierke zostavené k 31. 12. 201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v súlade s predpismi platnými na rok 201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2E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Rozpočet obce, jeho zostavovanie, úpravy, plnenie a čerpanie sa v roku 201</w:t>
      </w:r>
      <w:r w:rsidR="00D72E4B">
        <w:rPr>
          <w:rFonts w:ascii="Arial" w:eastAsia="Times New Roman" w:hAnsi="Arial" w:cs="Arial"/>
          <w:sz w:val="24"/>
          <w:szCs w:val="24"/>
          <w:lang w:eastAsia="sk-SK"/>
        </w:rPr>
        <w:t xml:space="preserve">5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realizovali v súlade so: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583/2004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>. o rozpočtových pravidlách územnej samosprávy v znení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neskorších predpisov,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431/2002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>. o účtovníctve, v znení jeho neskorších zmien a doplnkov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- Opatrením MF SR zo dňa 8. decembra 2004 č. MF/010175/2004-42, ktorým sa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ustanovuje druhová klasifikácia, organizačná klasifikácia a ekonomická klasifikácia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v znení dodatkov a opatrení.</w:t>
      </w:r>
    </w:p>
    <w:p w:rsidR="00D74FD7" w:rsidRPr="00D74FD7" w:rsidRDefault="00D74FD7" w:rsidP="00D74FD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tab/>
      </w: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2E4B" w:rsidRPr="00D74FD7" w:rsidRDefault="00D72E4B" w:rsidP="00D72E4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NÁVRH NA UZNESENIE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Návrh na uznesenie obecného zastupiteľstva k záverečnému účtu obce: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Obecné zastupiteľstvo v Jastrabej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1. Schvaľuje: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E876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a) Záverečný účet obce za rok 201</w:t>
      </w:r>
      <w:r w:rsidR="00E87641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 celoročné hospodárenie obce 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bez výhrad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2E4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prebytok rozpočtu + </w:t>
      </w:r>
      <w:r w:rsidR="00D72E4B">
        <w:rPr>
          <w:rFonts w:ascii="Arial" w:eastAsia="Times New Roman" w:hAnsi="Arial" w:cs="Arial"/>
          <w:b/>
          <w:sz w:val="24"/>
          <w:szCs w:val="24"/>
          <w:lang w:eastAsia="sk-SK"/>
        </w:rPr>
        <w:t>13.449,71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z prebytku sa podľa § 16 ods. 6 zákona č. 583/2004 Z. z. o rozpočtových pravidlách územnej samosprávy v 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z.n.p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. vylučujú: </w:t>
      </w:r>
    </w:p>
    <w:p w:rsidR="00D74FD7" w:rsidRPr="00D74FD7" w:rsidRDefault="00D74FD7" w:rsidP="00D72E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nevyčerpané finančné prostriedky zo ŠR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- </w:t>
      </w:r>
      <w:r w:rsidR="00D72E4B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682,54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>rozdelenie usporiadaného prebytku rozpočtu obce</w:t>
      </w:r>
    </w:p>
    <w:p w:rsidR="00D74FD7" w:rsidRPr="00D74FD7" w:rsidRDefault="00D74FD7" w:rsidP="001F64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do rezervného fondu sa pridelí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 </w:t>
      </w:r>
      <w:r w:rsidR="001F647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12.767,17</w:t>
      </w: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Eur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1F6478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Podľa zákona č. 583/2004 Z. z. o rozpočtových pravidlách územnej samosprávy, § 15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odst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. 1, písmeno c) príjmom peňažných fondov sú aj zostatky z príjmových operácií, v našom prípade sa jedná o sumu 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4.897,66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Eur. Na základe uvedených skutočností sa </w:t>
      </w:r>
      <w:r w:rsidRPr="0057780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do rezervného fondu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presunú finančné prostriedky v celkovej výške </w:t>
      </w:r>
      <w:r w:rsidR="001F6478" w:rsidRPr="0057780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17.664,83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7780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Eur 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(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12.767,17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+ 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4.897,66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Eur).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Vykázaný záporný účtovný </w:t>
      </w:r>
      <w:r w:rsidR="001F6478">
        <w:rPr>
          <w:rFonts w:ascii="Arial" w:eastAsia="Times New Roman" w:hAnsi="Arial" w:cs="Arial"/>
          <w:b/>
          <w:sz w:val="24"/>
          <w:szCs w:val="24"/>
          <w:lang w:eastAsia="sk-SK"/>
        </w:rPr>
        <w:t>hospodársky výsledok za rok 2015</w:t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–</w:t>
      </w:r>
    </w:p>
    <w:p w:rsidR="00D74FD7" w:rsidRPr="00D74FD7" w:rsidRDefault="00D74FD7" w:rsidP="001F64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vo výške – 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5.960,28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EUR  (preúčtovať na účet 428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rokov, účtovný zápis 428/431).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2. Berie na vedomie: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D74FD7" w:rsidRPr="00D74FD7" w:rsidRDefault="00D74FD7" w:rsidP="00D74FD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>Stanovisko hlavného kontrolóra obce k z</w:t>
      </w:r>
      <w:r w:rsidR="001F6478">
        <w:rPr>
          <w:rFonts w:ascii="Arial" w:eastAsia="Times New Roman" w:hAnsi="Arial" w:cs="Arial"/>
          <w:sz w:val="24"/>
          <w:szCs w:val="24"/>
          <w:lang w:eastAsia="sk-SK"/>
        </w:rPr>
        <w:t>áverečnému účtu obce za rok 2015</w:t>
      </w:r>
      <w:r w:rsidRPr="00D74FD7">
        <w:rPr>
          <w:rFonts w:ascii="Arial" w:eastAsia="Times New Roman" w:hAnsi="Arial" w:cs="Arial"/>
          <w:sz w:val="24"/>
          <w:szCs w:val="24"/>
          <w:lang w:eastAsia="sk-SK"/>
        </w:rPr>
        <w:t>,</w:t>
      </w:r>
    </w:p>
    <w:p w:rsidR="00D74FD7" w:rsidRPr="00895CE9" w:rsidRDefault="00D74FD7" w:rsidP="001F647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  <w:r w:rsidRPr="00895CE9">
        <w:rPr>
          <w:rFonts w:ascii="Arial" w:eastAsia="Times New Roman" w:hAnsi="Arial" w:cs="Arial"/>
          <w:sz w:val="24"/>
          <w:szCs w:val="24"/>
          <w:lang w:eastAsia="sk-SK"/>
        </w:rPr>
        <w:t>Správu nezávislého audítora z overenia ročnej účtovnej závierky a hospodárenia obce Jastrabá za rok 201</w:t>
      </w:r>
      <w:r w:rsidR="001F6478" w:rsidRPr="00895CE9">
        <w:rPr>
          <w:rFonts w:ascii="Arial" w:eastAsia="Times New Roman" w:hAnsi="Arial" w:cs="Arial"/>
          <w:sz w:val="24"/>
          <w:szCs w:val="24"/>
          <w:lang w:eastAsia="sk-SK"/>
        </w:rPr>
        <w:t>5</w:t>
      </w:r>
      <w:r w:rsidRPr="00895CE9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4FD7">
        <w:rPr>
          <w:rFonts w:ascii="Arial" w:eastAsia="Times New Roman" w:hAnsi="Arial" w:cs="Arial"/>
          <w:sz w:val="24"/>
          <w:szCs w:val="24"/>
          <w:lang w:eastAsia="sk-SK"/>
        </w:rPr>
        <w:t xml:space="preserve">Obec Jastrabá v zmysle zákona č. 583/2004 </w:t>
      </w:r>
      <w:proofErr w:type="spellStart"/>
      <w:r w:rsidRPr="00D74FD7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D74FD7">
        <w:rPr>
          <w:rFonts w:ascii="Arial" w:eastAsia="Times New Roman" w:hAnsi="Arial" w:cs="Arial"/>
          <w:sz w:val="24"/>
          <w:szCs w:val="24"/>
          <w:lang w:eastAsia="sk-SK"/>
        </w:rPr>
        <w:t>. o rozpočtových pravidlách územnej samosprávy, §16 ods. 3 dáva účtovnú závierku overiť audítorom.</w:t>
      </w:r>
    </w:p>
    <w:p w:rsidR="001F6478" w:rsidRPr="00D74FD7" w:rsidRDefault="001F6478" w:rsidP="00D74F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95CE9" w:rsidRDefault="00895CE9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95CE9" w:rsidRDefault="00895CE9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95CE9" w:rsidRPr="00D74FD7" w:rsidRDefault="00895CE9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577800" w:rsidRDefault="00D74FD7" w:rsidP="00577800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577800">
        <w:rPr>
          <w:rFonts w:ascii="Arial" w:eastAsia="Times New Roman" w:hAnsi="Arial" w:cs="Arial"/>
          <w:lang w:eastAsia="sk-SK"/>
        </w:rPr>
        <w:t xml:space="preserve">V Jastrabej,  dňa </w:t>
      </w:r>
      <w:r w:rsidR="00577800">
        <w:rPr>
          <w:rFonts w:ascii="Arial" w:eastAsia="Times New Roman" w:hAnsi="Arial" w:cs="Arial"/>
          <w:lang w:eastAsia="sk-SK"/>
        </w:rPr>
        <w:t>27</w:t>
      </w:r>
      <w:r w:rsidRPr="00577800">
        <w:rPr>
          <w:rFonts w:ascii="Arial" w:eastAsia="Times New Roman" w:hAnsi="Arial" w:cs="Arial"/>
          <w:lang w:eastAsia="sk-SK"/>
        </w:rPr>
        <w:t>. mája  201</w:t>
      </w:r>
      <w:r w:rsidR="00577800">
        <w:rPr>
          <w:rFonts w:ascii="Arial" w:eastAsia="Times New Roman" w:hAnsi="Arial" w:cs="Arial"/>
          <w:lang w:eastAsia="sk-SK"/>
        </w:rPr>
        <w:t>6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Predkladá: Vojtech Sklenár, starosta obce </w:t>
      </w:r>
    </w:p>
    <w:p w:rsidR="00D74FD7" w:rsidRPr="00D74FD7" w:rsidRDefault="00D74FD7" w:rsidP="00D74F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Vypracovala: Dušana </w:t>
      </w:r>
      <w:proofErr w:type="spellStart"/>
      <w:r w:rsidRPr="00D74FD7">
        <w:rPr>
          <w:rFonts w:ascii="Arial" w:eastAsia="Times New Roman" w:hAnsi="Arial" w:cs="Arial"/>
          <w:sz w:val="20"/>
          <w:szCs w:val="20"/>
          <w:lang w:eastAsia="sk-SK"/>
        </w:rPr>
        <w:t>Štefančová</w:t>
      </w:r>
      <w:proofErr w:type="spellEnd"/>
      <w:r w:rsidRPr="00D74FD7">
        <w:rPr>
          <w:rFonts w:ascii="Arial" w:eastAsia="Times New Roman" w:hAnsi="Arial" w:cs="Arial"/>
          <w:sz w:val="20"/>
          <w:szCs w:val="20"/>
          <w:lang w:eastAsia="sk-SK"/>
        </w:rPr>
        <w:t>, ekonómka obce</w:t>
      </w:r>
    </w:p>
    <w:p w:rsidR="00D74FD7" w:rsidRDefault="00D74FD7" w:rsidP="007513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74FD7">
        <w:rPr>
          <w:rFonts w:ascii="Arial" w:eastAsia="Times New Roman" w:hAnsi="Arial" w:cs="Arial"/>
          <w:sz w:val="20"/>
          <w:szCs w:val="20"/>
          <w:lang w:eastAsia="sk-SK"/>
        </w:rPr>
        <w:t xml:space="preserve">Schválené OZ dňa </w:t>
      </w:r>
      <w:r w:rsidR="00895CE9">
        <w:rPr>
          <w:rFonts w:ascii="Arial" w:eastAsia="Times New Roman" w:hAnsi="Arial" w:cs="Arial"/>
          <w:sz w:val="20"/>
          <w:szCs w:val="20"/>
          <w:lang w:eastAsia="sk-SK"/>
        </w:rPr>
        <w:t>21. júna 2016</w:t>
      </w:r>
      <w:r w:rsidRPr="00D74FD7">
        <w:rPr>
          <w:rFonts w:ascii="Arial" w:eastAsia="Times New Roman" w:hAnsi="Arial" w:cs="Arial"/>
          <w:sz w:val="20"/>
          <w:szCs w:val="20"/>
          <w:lang w:eastAsia="sk-SK"/>
        </w:rPr>
        <w:t>, uznesenie č</w:t>
      </w:r>
      <w:r w:rsidR="0075130D">
        <w:rPr>
          <w:rFonts w:ascii="Arial" w:eastAsia="Times New Roman" w:hAnsi="Arial" w:cs="Arial"/>
          <w:sz w:val="20"/>
          <w:szCs w:val="20"/>
          <w:lang w:eastAsia="sk-SK"/>
        </w:rPr>
        <w:t>. 36/2016</w:t>
      </w:r>
    </w:p>
    <w:p w:rsidR="001F6478" w:rsidRPr="00D74FD7" w:rsidRDefault="001F6478" w:rsidP="00D74F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4FD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7E03691B" wp14:editId="63E4283E">
            <wp:simplePos x="0" y="0"/>
            <wp:positionH relativeFrom="column">
              <wp:posOffset>615950</wp:posOffset>
            </wp:positionH>
            <wp:positionV relativeFrom="paragraph">
              <wp:posOffset>-3810</wp:posOffset>
            </wp:positionV>
            <wp:extent cx="619125" cy="714375"/>
            <wp:effectExtent l="0" t="0" r="9525" b="9525"/>
            <wp:wrapNone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74FD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  <w:r w:rsidRPr="00D74FD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OBEC JASTRABÁ,  Jastrabá č. 130,  967 01  Kremnica</w:t>
      </w: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74FD7" w:rsidRPr="00D74FD7" w:rsidRDefault="00D74FD7" w:rsidP="00D74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D74FD7" w:rsidRPr="00D74FD7" w:rsidRDefault="00D74FD7" w:rsidP="00D74FD7"/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Návrh záverečného účtu Obce Jastrabá 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zverejnený na web stránke Obce Jastrabá  </w:t>
      </w:r>
      <w:proofErr w:type="spellStart"/>
      <w:r w:rsidRPr="00D74FD7">
        <w:rPr>
          <w:rFonts w:ascii="Arial" w:hAnsi="Arial" w:cs="Arial"/>
        </w:rPr>
        <w:t>www.jastraba.eu</w:t>
      </w:r>
      <w:proofErr w:type="spellEnd"/>
      <w:r w:rsidRPr="00D74FD7">
        <w:rPr>
          <w:rFonts w:ascii="Arial" w:hAnsi="Arial" w:cs="Arial"/>
        </w:rPr>
        <w:t xml:space="preserve"> dňa </w:t>
      </w:r>
    </w:p>
    <w:p w:rsidR="00D74FD7" w:rsidRPr="00D74FD7" w:rsidRDefault="00D74FD7" w:rsidP="00AD5CAD">
      <w:pPr>
        <w:rPr>
          <w:rFonts w:ascii="Arial" w:hAnsi="Arial" w:cs="Arial"/>
        </w:rPr>
      </w:pPr>
      <w:r w:rsidRPr="00D74FD7">
        <w:rPr>
          <w:rFonts w:ascii="Arial" w:hAnsi="Arial" w:cs="Arial"/>
        </w:rPr>
        <w:t xml:space="preserve"> </w:t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</w:t>
      </w:r>
      <w:r w:rsidR="00AD5CAD">
        <w:rPr>
          <w:rFonts w:ascii="Arial" w:hAnsi="Arial" w:cs="Arial"/>
        </w:rPr>
        <w:t>30. 05. 2016</w:t>
      </w:r>
      <w:r w:rsidRPr="00D74FD7">
        <w:rPr>
          <w:rFonts w:ascii="Arial" w:hAnsi="Arial" w:cs="Arial"/>
        </w:rPr>
        <w:t>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Návrh záverečného účtu Obce Jastrabá 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odstránený z web stránky Obce Jastrabá </w:t>
      </w:r>
      <w:proofErr w:type="spellStart"/>
      <w:r w:rsidRPr="00D74FD7">
        <w:rPr>
          <w:rFonts w:ascii="Arial" w:hAnsi="Arial" w:cs="Arial"/>
        </w:rPr>
        <w:t>www.jastraba.eu</w:t>
      </w:r>
      <w:proofErr w:type="spellEnd"/>
      <w:r w:rsidRPr="00D74FD7">
        <w:rPr>
          <w:rFonts w:ascii="Arial" w:hAnsi="Arial" w:cs="Arial"/>
        </w:rPr>
        <w:t xml:space="preserve"> dňa </w:t>
      </w:r>
    </w:p>
    <w:p w:rsidR="00D74FD7" w:rsidRPr="00D74FD7" w:rsidRDefault="00D74FD7" w:rsidP="00AD5CAD">
      <w:pPr>
        <w:rPr>
          <w:rFonts w:ascii="Arial" w:hAnsi="Arial" w:cs="Arial"/>
        </w:rPr>
      </w:pP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</w:t>
      </w:r>
      <w:r w:rsidR="00AD5CAD">
        <w:rPr>
          <w:rFonts w:ascii="Arial" w:hAnsi="Arial" w:cs="Arial"/>
        </w:rPr>
        <w:t>14. 06. 2016</w:t>
      </w:r>
      <w:r w:rsidRPr="00D74FD7">
        <w:rPr>
          <w:rFonts w:ascii="Arial" w:hAnsi="Arial" w:cs="Arial"/>
        </w:rPr>
        <w:t>.....................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Návrh záverečného účtu Obce Jastrabá 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zverejnený na úradnej tabuli Obce Jastrabá dňa </w:t>
      </w:r>
    </w:p>
    <w:p w:rsidR="00D74FD7" w:rsidRPr="00D74FD7" w:rsidRDefault="00D74FD7" w:rsidP="00AD5CAD">
      <w:pPr>
        <w:rPr>
          <w:rFonts w:ascii="Arial" w:hAnsi="Arial" w:cs="Arial"/>
        </w:rPr>
      </w:pPr>
      <w:r w:rsidRPr="00D74FD7">
        <w:rPr>
          <w:rFonts w:ascii="Arial" w:hAnsi="Arial" w:cs="Arial"/>
        </w:rPr>
        <w:t xml:space="preserve"> </w:t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</w:t>
      </w:r>
      <w:r w:rsidR="00AD5CAD">
        <w:rPr>
          <w:rFonts w:ascii="Arial" w:hAnsi="Arial" w:cs="Arial"/>
        </w:rPr>
        <w:t>30. 05. 2016</w:t>
      </w:r>
      <w:r w:rsidRPr="00D74FD7">
        <w:rPr>
          <w:rFonts w:ascii="Arial" w:hAnsi="Arial" w:cs="Arial"/>
        </w:rPr>
        <w:t>..............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Návrh záverečného účtu Obce Jastrabá  za rok 201</w:t>
      </w:r>
      <w:r w:rsidR="00E87641">
        <w:rPr>
          <w:rFonts w:ascii="Arial" w:hAnsi="Arial" w:cs="Arial"/>
        </w:rPr>
        <w:t xml:space="preserve">5 </w:t>
      </w:r>
      <w:r w:rsidRPr="00D74FD7">
        <w:rPr>
          <w:rFonts w:ascii="Arial" w:hAnsi="Arial" w:cs="Arial"/>
        </w:rPr>
        <w:t xml:space="preserve">odstránený z úradnej tabule Obce Jastrabá dňa </w:t>
      </w:r>
    </w:p>
    <w:p w:rsidR="00D74FD7" w:rsidRPr="00D74FD7" w:rsidRDefault="00D74FD7" w:rsidP="00AD5CAD">
      <w:pPr>
        <w:rPr>
          <w:rFonts w:ascii="Arial" w:hAnsi="Arial" w:cs="Arial"/>
        </w:rPr>
      </w:pP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..................</w:t>
      </w:r>
      <w:r w:rsidR="00577800">
        <w:rPr>
          <w:rFonts w:ascii="Arial" w:hAnsi="Arial" w:cs="Arial"/>
        </w:rPr>
        <w:t>.</w:t>
      </w:r>
      <w:r w:rsidR="00AD5CAD">
        <w:rPr>
          <w:rFonts w:ascii="Arial" w:hAnsi="Arial" w:cs="Arial"/>
        </w:rPr>
        <w:t>14. 06. 2016</w:t>
      </w:r>
      <w:r w:rsidR="00577800">
        <w:rPr>
          <w:rFonts w:ascii="Arial" w:hAnsi="Arial" w:cs="Arial"/>
        </w:rPr>
        <w:t>......</w:t>
      </w:r>
      <w:r w:rsidRPr="00D74FD7">
        <w:rPr>
          <w:rFonts w:ascii="Arial" w:hAnsi="Arial" w:cs="Arial"/>
        </w:rPr>
        <w:t>.............</w:t>
      </w:r>
    </w:p>
    <w:p w:rsidR="00D74FD7" w:rsidRPr="00D74FD7" w:rsidRDefault="00D74FD7" w:rsidP="00D74FD7">
      <w:pPr>
        <w:spacing w:after="0" w:line="240" w:lineRule="auto"/>
      </w:pPr>
    </w:p>
    <w:p w:rsidR="00D74FD7" w:rsidRPr="00D74FD7" w:rsidRDefault="00D74FD7" w:rsidP="00AD5CAD">
      <w:pPr>
        <w:spacing w:after="0" w:line="240" w:lineRule="auto"/>
        <w:rPr>
          <w:rFonts w:ascii="Arial" w:hAnsi="Arial" w:cs="Arial"/>
        </w:rPr>
      </w:pPr>
      <w:r w:rsidRPr="00D74FD7">
        <w:rPr>
          <w:rFonts w:ascii="Arial" w:hAnsi="Arial" w:cs="Arial"/>
        </w:rPr>
        <w:t>Záverečný účet Obce Jastrabá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schválený OZ v Jastrabej uznesením č. </w:t>
      </w:r>
      <w:r w:rsidR="00AD5CAD">
        <w:rPr>
          <w:rFonts w:ascii="Arial" w:hAnsi="Arial" w:cs="Arial"/>
        </w:rPr>
        <w:t>36/2016</w:t>
      </w:r>
    </w:p>
    <w:p w:rsidR="00D74FD7" w:rsidRPr="00D74FD7" w:rsidRDefault="00D74FD7" w:rsidP="00D74FD7">
      <w:pPr>
        <w:spacing w:after="0" w:line="240" w:lineRule="auto"/>
        <w:rPr>
          <w:rFonts w:ascii="Arial" w:hAnsi="Arial" w:cs="Arial"/>
        </w:rPr>
      </w:pPr>
      <w:r w:rsidRPr="00D74FD7">
        <w:rPr>
          <w:rFonts w:ascii="Arial" w:hAnsi="Arial" w:cs="Arial"/>
        </w:rPr>
        <w:t xml:space="preserve">dňa </w:t>
      </w:r>
    </w:p>
    <w:p w:rsidR="00D74FD7" w:rsidRPr="00D74FD7" w:rsidRDefault="00D74FD7" w:rsidP="00D74FD7">
      <w:pPr>
        <w:spacing w:after="0" w:line="240" w:lineRule="auto"/>
        <w:rPr>
          <w:rFonts w:ascii="Arial" w:hAnsi="Arial" w:cs="Arial"/>
        </w:rPr>
      </w:pPr>
    </w:p>
    <w:p w:rsidR="00D74FD7" w:rsidRPr="00D74FD7" w:rsidRDefault="00D74FD7" w:rsidP="00AD5CAD">
      <w:pPr>
        <w:rPr>
          <w:rFonts w:ascii="Arial" w:hAnsi="Arial" w:cs="Arial"/>
        </w:rPr>
      </w:pP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...................</w:t>
      </w:r>
      <w:r w:rsidR="00577800">
        <w:rPr>
          <w:rFonts w:ascii="Arial" w:hAnsi="Arial" w:cs="Arial"/>
        </w:rPr>
        <w:t>.</w:t>
      </w:r>
      <w:r w:rsidR="00AD5CAD">
        <w:rPr>
          <w:rFonts w:ascii="Arial" w:hAnsi="Arial" w:cs="Arial"/>
        </w:rPr>
        <w:t>21. 06. 2016</w:t>
      </w:r>
      <w:r w:rsidR="00577800">
        <w:rPr>
          <w:rFonts w:ascii="Arial" w:hAnsi="Arial" w:cs="Arial"/>
        </w:rPr>
        <w:t>............</w:t>
      </w:r>
      <w:r w:rsidRPr="00D74FD7">
        <w:rPr>
          <w:rFonts w:ascii="Arial" w:hAnsi="Arial" w:cs="Arial"/>
        </w:rPr>
        <w:t>.............</w:t>
      </w:r>
    </w:p>
    <w:p w:rsidR="00D74FD7" w:rsidRPr="00D74FD7" w:rsidRDefault="00D74FD7" w:rsidP="00D74FD7">
      <w:pPr>
        <w:rPr>
          <w:rFonts w:ascii="Arial" w:hAnsi="Arial" w:cs="Arial"/>
        </w:rPr>
      </w:pPr>
    </w:p>
    <w:p w:rsidR="00D74FD7" w:rsidRPr="00D74FD7" w:rsidRDefault="00D74FD7" w:rsidP="00E87641">
      <w:pPr>
        <w:rPr>
          <w:rFonts w:ascii="Arial" w:hAnsi="Arial" w:cs="Arial"/>
        </w:rPr>
      </w:pPr>
      <w:r w:rsidRPr="00D74FD7">
        <w:rPr>
          <w:rFonts w:ascii="Arial" w:hAnsi="Arial" w:cs="Arial"/>
        </w:rPr>
        <w:t>Záverečný  účet Obce Jastrabá  za rok 201</w:t>
      </w:r>
      <w:r w:rsidR="00E87641">
        <w:rPr>
          <w:rFonts w:ascii="Arial" w:hAnsi="Arial" w:cs="Arial"/>
        </w:rPr>
        <w:t>5</w:t>
      </w:r>
      <w:r w:rsidRPr="00D74FD7">
        <w:rPr>
          <w:rFonts w:ascii="Arial" w:hAnsi="Arial" w:cs="Arial"/>
        </w:rPr>
        <w:t xml:space="preserve"> zverejnený na web stránke Obce Jastrabá  </w:t>
      </w:r>
      <w:proofErr w:type="spellStart"/>
      <w:r w:rsidRPr="00D74FD7">
        <w:rPr>
          <w:rFonts w:ascii="Arial" w:hAnsi="Arial" w:cs="Arial"/>
        </w:rPr>
        <w:t>www.jastraba.eu</w:t>
      </w:r>
      <w:proofErr w:type="spellEnd"/>
      <w:r w:rsidRPr="00D74FD7">
        <w:rPr>
          <w:rFonts w:ascii="Arial" w:hAnsi="Arial" w:cs="Arial"/>
        </w:rPr>
        <w:t xml:space="preserve"> dňa </w:t>
      </w:r>
    </w:p>
    <w:p w:rsidR="00D74FD7" w:rsidRPr="00D74FD7" w:rsidRDefault="00D74FD7" w:rsidP="00AD5CAD">
      <w:pPr>
        <w:rPr>
          <w:rFonts w:ascii="Arial" w:hAnsi="Arial" w:cs="Arial"/>
        </w:rPr>
      </w:pPr>
      <w:r w:rsidRPr="00D74FD7">
        <w:rPr>
          <w:rFonts w:ascii="Arial" w:hAnsi="Arial" w:cs="Arial"/>
        </w:rPr>
        <w:t xml:space="preserve"> </w:t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</w:r>
      <w:r w:rsidRPr="00D74FD7">
        <w:rPr>
          <w:rFonts w:ascii="Arial" w:hAnsi="Arial" w:cs="Arial"/>
        </w:rPr>
        <w:tab/>
        <w:t>.....................</w:t>
      </w:r>
      <w:r w:rsidR="00AD5CAD">
        <w:rPr>
          <w:rFonts w:ascii="Arial" w:hAnsi="Arial" w:cs="Arial"/>
        </w:rPr>
        <w:t>23. 06. 2016</w:t>
      </w:r>
      <w:r w:rsidRPr="00D74FD7">
        <w:rPr>
          <w:rFonts w:ascii="Arial" w:hAnsi="Arial" w:cs="Arial"/>
        </w:rPr>
        <w:t>.......................</w:t>
      </w:r>
    </w:p>
    <w:p w:rsidR="00D74FD7" w:rsidRPr="00D74FD7" w:rsidRDefault="00D74FD7" w:rsidP="00D74FD7">
      <w:pPr>
        <w:rPr>
          <w:rFonts w:ascii="Arial" w:hAnsi="Arial" w:cs="Arial"/>
        </w:rPr>
      </w:pPr>
      <w:bookmarkStart w:id="0" w:name="_GoBack"/>
      <w:bookmarkEnd w:id="0"/>
    </w:p>
    <w:p w:rsidR="00D74FD7" w:rsidRPr="00D74FD7" w:rsidRDefault="00D74FD7" w:rsidP="00440617">
      <w:pPr>
        <w:spacing w:after="0" w:line="240" w:lineRule="auto"/>
        <w:ind w:left="6372" w:firstLine="708"/>
        <w:rPr>
          <w:rFonts w:ascii="Arial" w:hAnsi="Arial" w:cs="Arial"/>
        </w:rPr>
      </w:pPr>
      <w:r w:rsidRPr="00D74FD7">
        <w:rPr>
          <w:rFonts w:ascii="Arial" w:hAnsi="Arial" w:cs="Arial"/>
        </w:rPr>
        <w:t>Vojtech Sklenár</w:t>
      </w:r>
    </w:p>
    <w:p w:rsidR="00D74FD7" w:rsidRPr="00D74FD7" w:rsidRDefault="00440617" w:rsidP="00440617">
      <w:pPr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2146A">
        <w:rPr>
          <w:rFonts w:ascii="Arial" w:hAnsi="Arial" w:cs="Arial"/>
        </w:rPr>
        <w:t xml:space="preserve"> </w:t>
      </w:r>
      <w:r w:rsidR="00D74FD7" w:rsidRPr="00D74FD7">
        <w:rPr>
          <w:rFonts w:ascii="Arial" w:hAnsi="Arial" w:cs="Arial"/>
        </w:rPr>
        <w:t>starosta obce</w:t>
      </w:r>
    </w:p>
    <w:p w:rsidR="00D74FD7" w:rsidRPr="00D74FD7" w:rsidRDefault="00D74FD7" w:rsidP="00D74FD7"/>
    <w:p w:rsidR="00D74FD7" w:rsidRPr="00D74FD7" w:rsidRDefault="00D74FD7" w:rsidP="00D74FD7"/>
    <w:p w:rsidR="002D46AD" w:rsidRDefault="002D46AD"/>
    <w:sectPr w:rsidR="002D46AD" w:rsidSect="00013CA6">
      <w:footerReference w:type="default" r:id="rId9"/>
      <w:pgSz w:w="11906" w:h="16838"/>
      <w:pgMar w:top="1304" w:right="107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DC" w:rsidRDefault="003A65DC">
      <w:pPr>
        <w:spacing w:after="0" w:line="240" w:lineRule="auto"/>
      </w:pPr>
      <w:r>
        <w:separator/>
      </w:r>
    </w:p>
  </w:endnote>
  <w:endnote w:type="continuationSeparator" w:id="0">
    <w:p w:rsidR="003A65DC" w:rsidRDefault="003A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28521"/>
      <w:docPartObj>
        <w:docPartGallery w:val="Page Numbers (Bottom of Page)"/>
        <w:docPartUnique/>
      </w:docPartObj>
    </w:sdtPr>
    <w:sdtEndPr/>
    <w:sdtContent>
      <w:p w:rsidR="00CB502D" w:rsidRDefault="00CB502D">
        <w:pPr>
          <w:pStyle w:val="Pt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C68B28" wp14:editId="0FD567C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ĺž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02D" w:rsidRDefault="00CB502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D5CAD" w:rsidRPr="00AD5CAD">
                                <w:rPr>
                                  <w:noProof/>
                                  <w:color w:val="C0504D" w:themeColor="accent2"/>
                                </w:rPr>
                                <w:t>24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ĺž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5Zk/d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CB502D" w:rsidRDefault="00CB502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D5CAD" w:rsidRPr="00AD5CAD">
                          <w:rPr>
                            <w:noProof/>
                            <w:color w:val="C0504D" w:themeColor="accent2"/>
                          </w:rPr>
                          <w:t>24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DC" w:rsidRDefault="003A65DC">
      <w:pPr>
        <w:spacing w:after="0" w:line="240" w:lineRule="auto"/>
      </w:pPr>
      <w:r>
        <w:separator/>
      </w:r>
    </w:p>
  </w:footnote>
  <w:footnote w:type="continuationSeparator" w:id="0">
    <w:p w:rsidR="003A65DC" w:rsidRDefault="003A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48"/>
    <w:multiLevelType w:val="hybridMultilevel"/>
    <w:tmpl w:val="5380E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2604C"/>
    <w:multiLevelType w:val="hybridMultilevel"/>
    <w:tmpl w:val="DBA4B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121E"/>
    <w:multiLevelType w:val="hybridMultilevel"/>
    <w:tmpl w:val="FADEA668"/>
    <w:lvl w:ilvl="0" w:tplc="884432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B762E"/>
    <w:multiLevelType w:val="hybridMultilevel"/>
    <w:tmpl w:val="37DC4594"/>
    <w:lvl w:ilvl="0" w:tplc="066A4CC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096C2C"/>
    <w:multiLevelType w:val="hybridMultilevel"/>
    <w:tmpl w:val="58CE5798"/>
    <w:lvl w:ilvl="0" w:tplc="6536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15206"/>
    <w:multiLevelType w:val="hybridMultilevel"/>
    <w:tmpl w:val="980A5F5E"/>
    <w:lvl w:ilvl="0" w:tplc="86502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32FFD"/>
    <w:multiLevelType w:val="hybridMultilevel"/>
    <w:tmpl w:val="69CE70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D4BEA"/>
    <w:multiLevelType w:val="hybridMultilevel"/>
    <w:tmpl w:val="CD9ECE86"/>
    <w:lvl w:ilvl="0" w:tplc="F346734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326E6"/>
    <w:multiLevelType w:val="hybridMultilevel"/>
    <w:tmpl w:val="AC141320"/>
    <w:lvl w:ilvl="0" w:tplc="CBFC33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B1027"/>
    <w:multiLevelType w:val="hybridMultilevel"/>
    <w:tmpl w:val="85A6BA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965E4"/>
    <w:multiLevelType w:val="hybridMultilevel"/>
    <w:tmpl w:val="34CE205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A669E"/>
    <w:multiLevelType w:val="hybridMultilevel"/>
    <w:tmpl w:val="AA587E04"/>
    <w:lvl w:ilvl="0" w:tplc="5882DA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77D29"/>
    <w:multiLevelType w:val="hybridMultilevel"/>
    <w:tmpl w:val="C088BA3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4452A"/>
    <w:multiLevelType w:val="hybridMultilevel"/>
    <w:tmpl w:val="3B14F7D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93B30"/>
    <w:multiLevelType w:val="hybridMultilevel"/>
    <w:tmpl w:val="203E60DA"/>
    <w:lvl w:ilvl="0" w:tplc="70D4073E">
      <w:start w:val="9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3678A"/>
    <w:multiLevelType w:val="hybridMultilevel"/>
    <w:tmpl w:val="93D00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D7"/>
    <w:rsid w:val="00013CA6"/>
    <w:rsid w:val="00031A79"/>
    <w:rsid w:val="00094A99"/>
    <w:rsid w:val="000A4D91"/>
    <w:rsid w:val="000A72A3"/>
    <w:rsid w:val="000F3A48"/>
    <w:rsid w:val="001471C0"/>
    <w:rsid w:val="0016318D"/>
    <w:rsid w:val="00164F51"/>
    <w:rsid w:val="001760C4"/>
    <w:rsid w:val="001971C8"/>
    <w:rsid w:val="001F4E9E"/>
    <w:rsid w:val="001F6478"/>
    <w:rsid w:val="002175A1"/>
    <w:rsid w:val="00222BE1"/>
    <w:rsid w:val="00283530"/>
    <w:rsid w:val="002C0C9D"/>
    <w:rsid w:val="002D46AD"/>
    <w:rsid w:val="003559FE"/>
    <w:rsid w:val="00371418"/>
    <w:rsid w:val="003726D0"/>
    <w:rsid w:val="003A2B4D"/>
    <w:rsid w:val="003A65DC"/>
    <w:rsid w:val="003F6F71"/>
    <w:rsid w:val="00440617"/>
    <w:rsid w:val="00490981"/>
    <w:rsid w:val="00497510"/>
    <w:rsid w:val="004A2CF7"/>
    <w:rsid w:val="004A4EC1"/>
    <w:rsid w:val="004E6281"/>
    <w:rsid w:val="004F5091"/>
    <w:rsid w:val="005207E3"/>
    <w:rsid w:val="0052706D"/>
    <w:rsid w:val="00547429"/>
    <w:rsid w:val="00577800"/>
    <w:rsid w:val="00594DD7"/>
    <w:rsid w:val="005A4500"/>
    <w:rsid w:val="005B1C6F"/>
    <w:rsid w:val="005B2912"/>
    <w:rsid w:val="005E0B02"/>
    <w:rsid w:val="005E66C3"/>
    <w:rsid w:val="00601734"/>
    <w:rsid w:val="006306FF"/>
    <w:rsid w:val="00630749"/>
    <w:rsid w:val="006332B4"/>
    <w:rsid w:val="0068066E"/>
    <w:rsid w:val="00680B87"/>
    <w:rsid w:val="006943F1"/>
    <w:rsid w:val="006A0F85"/>
    <w:rsid w:val="006A1F66"/>
    <w:rsid w:val="006A215F"/>
    <w:rsid w:val="006E1BD8"/>
    <w:rsid w:val="00706DE8"/>
    <w:rsid w:val="0075130D"/>
    <w:rsid w:val="00784C00"/>
    <w:rsid w:val="007A4D23"/>
    <w:rsid w:val="007A4EE3"/>
    <w:rsid w:val="007E6B8C"/>
    <w:rsid w:val="007F5AB9"/>
    <w:rsid w:val="00801C11"/>
    <w:rsid w:val="0082071A"/>
    <w:rsid w:val="00843E23"/>
    <w:rsid w:val="00895CE9"/>
    <w:rsid w:val="00955BB7"/>
    <w:rsid w:val="00980B72"/>
    <w:rsid w:val="0098656A"/>
    <w:rsid w:val="00A021C3"/>
    <w:rsid w:val="00A6298B"/>
    <w:rsid w:val="00A91775"/>
    <w:rsid w:val="00AD1A7D"/>
    <w:rsid w:val="00AD5CAD"/>
    <w:rsid w:val="00B640C4"/>
    <w:rsid w:val="00B83BED"/>
    <w:rsid w:val="00B86853"/>
    <w:rsid w:val="00B92BA0"/>
    <w:rsid w:val="00BB18AA"/>
    <w:rsid w:val="00BC5EAC"/>
    <w:rsid w:val="00C03600"/>
    <w:rsid w:val="00C10B9F"/>
    <w:rsid w:val="00C374D9"/>
    <w:rsid w:val="00CB05E5"/>
    <w:rsid w:val="00CB502D"/>
    <w:rsid w:val="00D02937"/>
    <w:rsid w:val="00D2146A"/>
    <w:rsid w:val="00D538EB"/>
    <w:rsid w:val="00D63F76"/>
    <w:rsid w:val="00D640E5"/>
    <w:rsid w:val="00D72E4B"/>
    <w:rsid w:val="00D74FD7"/>
    <w:rsid w:val="00D8703A"/>
    <w:rsid w:val="00DC3889"/>
    <w:rsid w:val="00DD7CE5"/>
    <w:rsid w:val="00DE6809"/>
    <w:rsid w:val="00E87641"/>
    <w:rsid w:val="00EA1E4F"/>
    <w:rsid w:val="00EB1D0F"/>
    <w:rsid w:val="00EF11AC"/>
    <w:rsid w:val="00EF4143"/>
    <w:rsid w:val="00F05523"/>
    <w:rsid w:val="00F268DA"/>
    <w:rsid w:val="00F26B76"/>
    <w:rsid w:val="00F81536"/>
    <w:rsid w:val="00FB3BF7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9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D74FD7"/>
  </w:style>
  <w:style w:type="paragraph" w:styleId="Hlavika">
    <w:name w:val="header"/>
    <w:basedOn w:val="Normlny"/>
    <w:link w:val="HlavikaChar"/>
    <w:semiHidden/>
    <w:rsid w:val="00D74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D7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D74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D74F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D74FD7"/>
  </w:style>
  <w:style w:type="table" w:styleId="Mriekatabuky">
    <w:name w:val="Table Grid"/>
    <w:basedOn w:val="Normlnatabuka"/>
    <w:rsid w:val="00D74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D74FD7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D74FD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74FD7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D74FD7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D74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9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D74FD7"/>
  </w:style>
  <w:style w:type="paragraph" w:styleId="Hlavika">
    <w:name w:val="header"/>
    <w:basedOn w:val="Normlny"/>
    <w:link w:val="HlavikaChar"/>
    <w:semiHidden/>
    <w:rsid w:val="00D74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D7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D74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D74F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D74FD7"/>
  </w:style>
  <w:style w:type="table" w:styleId="Mriekatabuky">
    <w:name w:val="Table Grid"/>
    <w:basedOn w:val="Normlnatabuka"/>
    <w:rsid w:val="00D74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D74FD7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D74FD7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74FD7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D74FD7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D7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24</Pages>
  <Words>5494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18</cp:revision>
  <cp:lastPrinted>2016-06-23T08:01:00Z</cp:lastPrinted>
  <dcterms:created xsi:type="dcterms:W3CDTF">2016-05-18T11:02:00Z</dcterms:created>
  <dcterms:modified xsi:type="dcterms:W3CDTF">2016-06-23T08:44:00Z</dcterms:modified>
</cp:coreProperties>
</file>